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7C548" w14:textId="315E214B" w:rsidR="00124876" w:rsidRPr="00124876" w:rsidRDefault="001F5062" w:rsidP="00E46623">
      <w:pPr>
        <w:pStyle w:val="Nzev"/>
      </w:pPr>
      <w:sdt>
        <w:sdtPr>
          <w:rPr>
            <w:rFonts w:cstheme="minorHAnsi"/>
            <w:szCs w:val="48"/>
          </w:rPr>
          <w:alias w:val="Název"/>
          <w:tag w:val=""/>
          <w:id w:val="599612508"/>
          <w:placeholder>
            <w:docPart w:val="9A03ED44CB8646D5853D9C97F523941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B1BD7">
            <w:rPr>
              <w:rFonts w:cstheme="minorHAnsi"/>
              <w:szCs w:val="48"/>
            </w:rPr>
            <w:t xml:space="preserve">Pracovní skupina pro tvorbu strategického plánu – </w:t>
          </w:r>
          <w:r w:rsidR="00100EB7">
            <w:rPr>
              <w:rFonts w:cstheme="minorHAnsi"/>
              <w:szCs w:val="48"/>
            </w:rPr>
            <w:t>zápis z jednání</w:t>
          </w:r>
        </w:sdtContent>
      </w:sdt>
    </w:p>
    <w:tbl>
      <w:tblPr>
        <w:tblStyle w:val="Mkatabulky"/>
        <w:tblpPr w:leftFromText="141" w:rightFromText="141" w:vertAnchor="text" w:tblpY="231"/>
        <w:tblW w:w="0" w:type="auto"/>
        <w:tblBorders>
          <w:insideH w:val="dotted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126"/>
        <w:gridCol w:w="6938"/>
      </w:tblGrid>
      <w:tr w:rsidR="00F245FA" w:rsidRPr="00F245FA" w14:paraId="0F15C49C" w14:textId="77777777" w:rsidTr="006B1BD7">
        <w:tc>
          <w:tcPr>
            <w:tcW w:w="2126" w:type="dxa"/>
            <w:tcMar>
              <w:top w:w="113" w:type="dxa"/>
              <w:bottom w:w="113" w:type="dxa"/>
              <w:right w:w="113" w:type="dxa"/>
            </w:tcMar>
          </w:tcPr>
          <w:p w14:paraId="424DD4F6" w14:textId="77777777" w:rsidR="00803CB7" w:rsidRPr="00F245FA" w:rsidRDefault="00803CB7" w:rsidP="00515CFF">
            <w:pPr>
              <w:rPr>
                <w:color w:val="767171" w:themeColor="background2" w:themeShade="80"/>
              </w:rPr>
            </w:pPr>
            <w:r w:rsidRPr="00F245FA">
              <w:rPr>
                <w:color w:val="767171" w:themeColor="background2" w:themeShade="80"/>
              </w:rPr>
              <w:t>Jednání číslo</w:t>
            </w:r>
          </w:p>
        </w:tc>
        <w:tc>
          <w:tcPr>
            <w:tcW w:w="6938" w:type="dxa"/>
            <w:tcMar>
              <w:top w:w="113" w:type="dxa"/>
              <w:bottom w:w="113" w:type="dxa"/>
              <w:right w:w="113" w:type="dxa"/>
            </w:tcMar>
          </w:tcPr>
          <w:p w14:paraId="3EEFC2ED" w14:textId="352A1FF3" w:rsidR="00803CB7" w:rsidRPr="00F245FA" w:rsidRDefault="006B1BD7" w:rsidP="00D62718">
            <w:pPr>
              <w:pStyle w:val="Bezmezer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2</w:t>
            </w:r>
            <w:r w:rsidR="00803CB7" w:rsidRPr="00F245FA">
              <w:rPr>
                <w:color w:val="767171" w:themeColor="background2" w:themeShade="80"/>
              </w:rPr>
              <w:t>/201</w:t>
            </w:r>
            <w:r w:rsidR="00C57678">
              <w:rPr>
                <w:color w:val="767171" w:themeColor="background2" w:themeShade="80"/>
              </w:rPr>
              <w:t>9</w:t>
            </w:r>
          </w:p>
        </w:tc>
      </w:tr>
      <w:tr w:rsidR="00F245FA" w:rsidRPr="00F245FA" w14:paraId="1A351EFA" w14:textId="77777777" w:rsidTr="006B1BD7">
        <w:tc>
          <w:tcPr>
            <w:tcW w:w="2126" w:type="dxa"/>
            <w:tcMar>
              <w:top w:w="113" w:type="dxa"/>
              <w:bottom w:w="113" w:type="dxa"/>
              <w:right w:w="113" w:type="dxa"/>
            </w:tcMar>
          </w:tcPr>
          <w:p w14:paraId="5124453A" w14:textId="32ACA3BB" w:rsidR="00803CB7" w:rsidRPr="00F245FA" w:rsidRDefault="00803CB7" w:rsidP="00D62718">
            <w:pPr>
              <w:pStyle w:val="Bezmezer"/>
              <w:rPr>
                <w:color w:val="767171" w:themeColor="background2" w:themeShade="80"/>
              </w:rPr>
            </w:pPr>
            <w:r w:rsidRPr="00F245FA">
              <w:rPr>
                <w:color w:val="767171" w:themeColor="background2" w:themeShade="80"/>
              </w:rPr>
              <w:t>Datum</w:t>
            </w:r>
            <w:r w:rsidR="00D43E42" w:rsidRPr="00F245FA">
              <w:rPr>
                <w:color w:val="767171" w:themeColor="background2" w:themeShade="80"/>
              </w:rPr>
              <w:t>, čas</w:t>
            </w:r>
          </w:p>
        </w:tc>
        <w:tc>
          <w:tcPr>
            <w:tcW w:w="6938" w:type="dxa"/>
            <w:tcMar>
              <w:top w:w="113" w:type="dxa"/>
              <w:bottom w:w="113" w:type="dxa"/>
              <w:right w:w="113" w:type="dxa"/>
            </w:tcMar>
          </w:tcPr>
          <w:p w14:paraId="77809084" w14:textId="42A5D7E4" w:rsidR="00803CB7" w:rsidRPr="00F245FA" w:rsidRDefault="006B1BD7" w:rsidP="00D62718">
            <w:pPr>
              <w:pStyle w:val="Bezmezer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25</w:t>
            </w:r>
            <w:r w:rsidR="00803CB7" w:rsidRPr="00F245FA">
              <w:rPr>
                <w:color w:val="767171" w:themeColor="background2" w:themeShade="80"/>
              </w:rPr>
              <w:t xml:space="preserve">. </w:t>
            </w:r>
            <w:r w:rsidR="001059ED">
              <w:rPr>
                <w:color w:val="767171" w:themeColor="background2" w:themeShade="80"/>
              </w:rPr>
              <w:t>3</w:t>
            </w:r>
            <w:r w:rsidR="00803CB7" w:rsidRPr="00F245FA">
              <w:rPr>
                <w:color w:val="767171" w:themeColor="background2" w:themeShade="80"/>
              </w:rPr>
              <w:t>. 201</w:t>
            </w:r>
            <w:r w:rsidR="00C57678">
              <w:rPr>
                <w:color w:val="767171" w:themeColor="background2" w:themeShade="80"/>
              </w:rPr>
              <w:t>9</w:t>
            </w:r>
            <w:r w:rsidR="00803CB7" w:rsidRPr="00F245FA">
              <w:rPr>
                <w:color w:val="767171" w:themeColor="background2" w:themeShade="80"/>
              </w:rPr>
              <w:t xml:space="preserve"> </w:t>
            </w:r>
            <w:r w:rsidR="006337FF" w:rsidRPr="00F245FA">
              <w:rPr>
                <w:color w:val="767171" w:themeColor="background2" w:themeShade="80"/>
              </w:rPr>
              <w:t xml:space="preserve">od </w:t>
            </w:r>
            <w:r w:rsidR="00C57678">
              <w:rPr>
                <w:color w:val="767171" w:themeColor="background2" w:themeShade="80"/>
              </w:rPr>
              <w:t>18</w:t>
            </w:r>
            <w:r w:rsidR="003756C3" w:rsidRPr="00F245FA">
              <w:rPr>
                <w:color w:val="767171" w:themeColor="background2" w:themeShade="80"/>
              </w:rPr>
              <w:t>:00</w:t>
            </w:r>
            <w:r w:rsidR="00E60119" w:rsidRPr="00F245FA">
              <w:rPr>
                <w:color w:val="767171" w:themeColor="background2" w:themeShade="80"/>
              </w:rPr>
              <w:t xml:space="preserve"> </w:t>
            </w:r>
            <w:r w:rsidR="00100EB7">
              <w:rPr>
                <w:color w:val="767171" w:themeColor="background2" w:themeShade="80"/>
              </w:rPr>
              <w:t>do 20:00</w:t>
            </w:r>
          </w:p>
        </w:tc>
      </w:tr>
      <w:tr w:rsidR="00F245FA" w:rsidRPr="00F245FA" w14:paraId="775E4633" w14:textId="77777777" w:rsidTr="006B1BD7">
        <w:tc>
          <w:tcPr>
            <w:tcW w:w="2126" w:type="dxa"/>
            <w:tcMar>
              <w:top w:w="113" w:type="dxa"/>
              <w:bottom w:w="113" w:type="dxa"/>
              <w:right w:w="113" w:type="dxa"/>
            </w:tcMar>
          </w:tcPr>
          <w:p w14:paraId="70D15EED" w14:textId="79A4FFD5" w:rsidR="003756C3" w:rsidRPr="00F245FA" w:rsidRDefault="003756C3" w:rsidP="00D62718">
            <w:pPr>
              <w:pStyle w:val="Bezmezer"/>
              <w:rPr>
                <w:color w:val="767171" w:themeColor="background2" w:themeShade="80"/>
              </w:rPr>
            </w:pPr>
            <w:r w:rsidRPr="00F245FA">
              <w:rPr>
                <w:color w:val="767171" w:themeColor="background2" w:themeShade="80"/>
              </w:rPr>
              <w:t>Místo</w:t>
            </w:r>
          </w:p>
        </w:tc>
        <w:tc>
          <w:tcPr>
            <w:tcW w:w="6938" w:type="dxa"/>
            <w:tcMar>
              <w:top w:w="113" w:type="dxa"/>
              <w:bottom w:w="113" w:type="dxa"/>
              <w:right w:w="113" w:type="dxa"/>
            </w:tcMar>
          </w:tcPr>
          <w:p w14:paraId="2B33A56E" w14:textId="0FCF7B4F" w:rsidR="003756C3" w:rsidRPr="00F245FA" w:rsidRDefault="003756C3" w:rsidP="00D62718">
            <w:pPr>
              <w:pStyle w:val="Bezmezer"/>
              <w:rPr>
                <w:color w:val="767171" w:themeColor="background2" w:themeShade="80"/>
              </w:rPr>
            </w:pPr>
            <w:r w:rsidRPr="00F245FA">
              <w:rPr>
                <w:color w:val="767171" w:themeColor="background2" w:themeShade="80"/>
              </w:rPr>
              <w:t xml:space="preserve">Hlásná Třebaň, </w:t>
            </w:r>
            <w:r w:rsidR="006B1BD7">
              <w:rPr>
                <w:color w:val="767171" w:themeColor="background2" w:themeShade="80"/>
              </w:rPr>
              <w:t>Sokolovna</w:t>
            </w:r>
          </w:p>
        </w:tc>
      </w:tr>
      <w:tr w:rsidR="00C038E7" w:rsidRPr="00F245FA" w14:paraId="34C5D20D" w14:textId="77777777" w:rsidTr="006B1BD7">
        <w:tc>
          <w:tcPr>
            <w:tcW w:w="2126" w:type="dxa"/>
            <w:tcMar>
              <w:top w:w="113" w:type="dxa"/>
              <w:bottom w:w="113" w:type="dxa"/>
              <w:right w:w="113" w:type="dxa"/>
            </w:tcMar>
          </w:tcPr>
          <w:p w14:paraId="6E534939" w14:textId="46125E5E" w:rsidR="00C038E7" w:rsidRPr="00F245FA" w:rsidRDefault="00C038E7" w:rsidP="00D62718">
            <w:pPr>
              <w:pStyle w:val="Bezmezer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Přítomni</w:t>
            </w:r>
          </w:p>
        </w:tc>
        <w:tc>
          <w:tcPr>
            <w:tcW w:w="6938" w:type="dxa"/>
            <w:tcMar>
              <w:top w:w="113" w:type="dxa"/>
              <w:bottom w:w="113" w:type="dxa"/>
              <w:right w:w="113" w:type="dxa"/>
            </w:tcMar>
          </w:tcPr>
          <w:p w14:paraId="4AE66C68" w14:textId="1F94B783" w:rsidR="0020021C" w:rsidRDefault="0020021C" w:rsidP="0020021C">
            <w:pPr>
              <w:pStyle w:val="Bezmezer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 xml:space="preserve">Zastupitelé: </w:t>
            </w:r>
            <w:r w:rsidRPr="00F245FA">
              <w:rPr>
                <w:color w:val="767171" w:themeColor="background2" w:themeShade="80"/>
              </w:rPr>
              <w:t>Tomáš Snopek,</w:t>
            </w:r>
            <w:r>
              <w:rPr>
                <w:color w:val="767171" w:themeColor="background2" w:themeShade="80"/>
              </w:rPr>
              <w:t xml:space="preserve"> Jiří Krátký, </w:t>
            </w:r>
            <w:r>
              <w:rPr>
                <w:color w:val="767171" w:themeColor="background2" w:themeShade="80"/>
              </w:rPr>
              <w:t>Miroslav Stříbrný, Kateřina Gregorová, Tomáš Přibyla</w:t>
            </w:r>
            <w:r>
              <w:rPr>
                <w:color w:val="767171" w:themeColor="background2" w:themeShade="80"/>
              </w:rPr>
              <w:t xml:space="preserve"> </w:t>
            </w:r>
            <w:r>
              <w:rPr>
                <w:color w:val="767171" w:themeColor="background2" w:themeShade="80"/>
              </w:rPr>
              <w:br/>
              <w:t xml:space="preserve">TJ Sokol Hlásná Třebaň: Jana Šváchová, Marta </w:t>
            </w:r>
            <w:proofErr w:type="spellStart"/>
            <w:r>
              <w:rPr>
                <w:color w:val="767171" w:themeColor="background2" w:themeShade="80"/>
              </w:rPr>
              <w:t>Starýchfojtů</w:t>
            </w:r>
            <w:proofErr w:type="spellEnd"/>
            <w:r>
              <w:rPr>
                <w:color w:val="767171" w:themeColor="background2" w:themeShade="80"/>
              </w:rPr>
              <w:t xml:space="preserve"> </w:t>
            </w:r>
            <w:r>
              <w:rPr>
                <w:color w:val="767171" w:themeColor="background2" w:themeShade="80"/>
              </w:rPr>
              <w:br/>
              <w:t xml:space="preserve">MŠ Hlásná Třebaň: Klára </w:t>
            </w:r>
            <w:r w:rsidR="00DE355D">
              <w:rPr>
                <w:color w:val="767171" w:themeColor="background2" w:themeShade="80"/>
              </w:rPr>
              <w:t>Maštalíř</w:t>
            </w:r>
            <w:r>
              <w:rPr>
                <w:color w:val="767171" w:themeColor="background2" w:themeShade="80"/>
              </w:rPr>
              <w:t>ová</w:t>
            </w:r>
            <w:r>
              <w:rPr>
                <w:color w:val="767171" w:themeColor="background2" w:themeShade="80"/>
              </w:rPr>
              <w:br/>
              <w:t xml:space="preserve">Školy Hlásek: Veronika </w:t>
            </w:r>
            <w:proofErr w:type="spellStart"/>
            <w:r>
              <w:rPr>
                <w:color w:val="767171" w:themeColor="background2" w:themeShade="80"/>
              </w:rPr>
              <w:t>Vaculovičová</w:t>
            </w:r>
            <w:proofErr w:type="spellEnd"/>
            <w:r>
              <w:rPr>
                <w:color w:val="767171" w:themeColor="background2" w:themeShade="80"/>
              </w:rPr>
              <w:t xml:space="preserve"> </w:t>
            </w:r>
          </w:p>
          <w:p w14:paraId="04D9BE6E" w14:textId="77777777" w:rsidR="0020021C" w:rsidRDefault="0020021C" w:rsidP="0020021C">
            <w:pPr>
              <w:pStyle w:val="Bezmezer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 xml:space="preserve">SDH Hlásná Třebaň: Jan Leták </w:t>
            </w:r>
          </w:p>
          <w:p w14:paraId="619B0E73" w14:textId="77777777" w:rsidR="00A56424" w:rsidRPr="00A56424" w:rsidRDefault="0020021C" w:rsidP="00A56424">
            <w:pPr>
              <w:pStyle w:val="Bezmezer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Český svaz zahrádkářů: Martin Kulhánek, Miloslava Bobková</w:t>
            </w:r>
            <w:r>
              <w:rPr>
                <w:color w:val="767171" w:themeColor="background2" w:themeShade="80"/>
              </w:rPr>
              <w:br/>
              <w:t>Holky v</w:t>
            </w:r>
            <w:r w:rsidR="00DE355D">
              <w:rPr>
                <w:color w:val="767171" w:themeColor="background2" w:themeShade="80"/>
              </w:rPr>
              <w:t> </w:t>
            </w:r>
            <w:r>
              <w:rPr>
                <w:color w:val="767171" w:themeColor="background2" w:themeShade="80"/>
              </w:rPr>
              <w:t xml:space="preserve">rozpuku: </w:t>
            </w:r>
            <w:r w:rsidR="00DE355D">
              <w:rPr>
                <w:color w:val="767171" w:themeColor="background2" w:themeShade="80"/>
              </w:rPr>
              <w:t xml:space="preserve">Iva </w:t>
            </w:r>
            <w:r>
              <w:rPr>
                <w:color w:val="767171" w:themeColor="background2" w:themeShade="80"/>
              </w:rPr>
              <w:t>Matějková</w:t>
            </w:r>
            <w:r w:rsidR="00DE355D">
              <w:rPr>
                <w:color w:val="767171" w:themeColor="background2" w:themeShade="80"/>
              </w:rPr>
              <w:t xml:space="preserve">, </w:t>
            </w:r>
            <w:r w:rsidR="00A56424" w:rsidRPr="00A56424">
              <w:rPr>
                <w:color w:val="767171" w:themeColor="background2" w:themeShade="80"/>
              </w:rPr>
              <w:t xml:space="preserve">Hana </w:t>
            </w:r>
            <w:proofErr w:type="spellStart"/>
            <w:r w:rsidR="00A56424" w:rsidRPr="00A56424">
              <w:rPr>
                <w:color w:val="767171" w:themeColor="background2" w:themeShade="80"/>
              </w:rPr>
              <w:t>Neslerová</w:t>
            </w:r>
            <w:proofErr w:type="spellEnd"/>
          </w:p>
          <w:p w14:paraId="0C2CFBD5" w14:textId="3C27E578" w:rsidR="00C038E7" w:rsidRPr="00F245FA" w:rsidRDefault="00DE355D" w:rsidP="00D62718">
            <w:pPr>
              <w:pStyle w:val="Bezmezer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 xml:space="preserve">Český červený kříž Rovina: </w:t>
            </w:r>
            <w:r w:rsidR="00D10782">
              <w:rPr>
                <w:color w:val="767171" w:themeColor="background2" w:themeShade="80"/>
              </w:rPr>
              <w:t xml:space="preserve">Hanka </w:t>
            </w:r>
            <w:r>
              <w:rPr>
                <w:color w:val="767171" w:themeColor="background2" w:themeShade="80"/>
              </w:rPr>
              <w:t>Balejová,</w:t>
            </w:r>
            <w:r w:rsidR="00D10782">
              <w:rPr>
                <w:color w:val="767171" w:themeColor="background2" w:themeShade="80"/>
              </w:rPr>
              <w:t xml:space="preserve"> Jana</w:t>
            </w:r>
            <w:r>
              <w:rPr>
                <w:color w:val="767171" w:themeColor="background2" w:themeShade="80"/>
              </w:rPr>
              <w:t xml:space="preserve"> Bartlová</w:t>
            </w:r>
          </w:p>
        </w:tc>
      </w:tr>
      <w:tr w:rsidR="00785099" w:rsidRPr="00F245FA" w14:paraId="3F2BD7C5" w14:textId="77777777" w:rsidTr="006B1BD7">
        <w:tc>
          <w:tcPr>
            <w:tcW w:w="2126" w:type="dxa"/>
            <w:tcMar>
              <w:top w:w="113" w:type="dxa"/>
              <w:bottom w:w="113" w:type="dxa"/>
              <w:right w:w="113" w:type="dxa"/>
            </w:tcMar>
          </w:tcPr>
          <w:p w14:paraId="62B9BD21" w14:textId="1C1C901D" w:rsidR="00785099" w:rsidRDefault="00785099" w:rsidP="00D62718">
            <w:pPr>
              <w:pStyle w:val="Bezmezer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Zapsal</w:t>
            </w:r>
          </w:p>
        </w:tc>
        <w:tc>
          <w:tcPr>
            <w:tcW w:w="6938" w:type="dxa"/>
            <w:tcMar>
              <w:top w:w="113" w:type="dxa"/>
              <w:bottom w:w="113" w:type="dxa"/>
              <w:right w:w="113" w:type="dxa"/>
            </w:tcMar>
          </w:tcPr>
          <w:p w14:paraId="1C325439" w14:textId="77777777" w:rsidR="00785099" w:rsidRDefault="00785099" w:rsidP="0020021C">
            <w:pPr>
              <w:pStyle w:val="Bezmezer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Jiří Krátký</w:t>
            </w:r>
          </w:p>
          <w:p w14:paraId="0A998910" w14:textId="1011F6B6" w:rsidR="00785099" w:rsidRDefault="00785099" w:rsidP="0020021C">
            <w:pPr>
              <w:pStyle w:val="Bezmezer"/>
              <w:rPr>
                <w:color w:val="767171" w:themeColor="background2" w:themeShade="80"/>
              </w:rPr>
            </w:pPr>
          </w:p>
        </w:tc>
      </w:tr>
    </w:tbl>
    <w:p w14:paraId="59CD4A01" w14:textId="43D30EC6" w:rsidR="00EC3DF3" w:rsidRPr="00EC3DF3" w:rsidRDefault="006B1BD7" w:rsidP="00DE355D">
      <w:pPr>
        <w:pStyle w:val="Nadpis1"/>
        <w:numPr>
          <w:ilvl w:val="0"/>
          <w:numId w:val="0"/>
        </w:numPr>
        <w:spacing w:before="0"/>
        <w:ind w:left="431" w:hanging="431"/>
      </w:pPr>
      <w:r>
        <w:t>Program</w:t>
      </w:r>
    </w:p>
    <w:p w14:paraId="6578693F" w14:textId="71B6BF7B" w:rsidR="00DE355D" w:rsidRDefault="006B1BD7" w:rsidP="006B1BD7">
      <w:pPr>
        <w:pStyle w:val="Odstavecseseznamem"/>
        <w:numPr>
          <w:ilvl w:val="0"/>
          <w:numId w:val="46"/>
        </w:numPr>
      </w:pPr>
      <w:r w:rsidRPr="006B1BD7">
        <w:rPr>
          <w:b/>
        </w:rPr>
        <w:t>Dotazníkové šetření</w:t>
      </w:r>
      <w:r w:rsidR="003D65E6">
        <w:t xml:space="preserve"> </w:t>
      </w:r>
      <w:r w:rsidR="003D65E6" w:rsidRPr="003D65E6">
        <w:rPr>
          <w:b/>
        </w:rPr>
        <w:t>a sociodemografická analýza</w:t>
      </w:r>
    </w:p>
    <w:p w14:paraId="232852FA" w14:textId="77777777" w:rsidR="00DE355D" w:rsidRDefault="00DE355D" w:rsidP="00DE355D"/>
    <w:p w14:paraId="5B1AF70C" w14:textId="53886332" w:rsidR="00DE355D" w:rsidRDefault="00DE355D" w:rsidP="003D65E6">
      <w:pPr>
        <w:jc w:val="both"/>
      </w:pPr>
      <w:r>
        <w:t xml:space="preserve">Jednání uvedl starosta obce T. </w:t>
      </w:r>
      <w:proofErr w:type="spellStart"/>
      <w:r>
        <w:t xml:space="preserve">Snopek. </w:t>
      </w:r>
      <w:proofErr w:type="spellEnd"/>
      <w:r>
        <w:t xml:space="preserve">J. Krátký </w:t>
      </w:r>
      <w:r w:rsidR="006B1BD7">
        <w:t>stručn</w:t>
      </w:r>
      <w:r>
        <w:t>ě</w:t>
      </w:r>
      <w:r w:rsidR="006B1BD7">
        <w:t xml:space="preserve"> seznám</w:t>
      </w:r>
      <w:r>
        <w:t xml:space="preserve">il přítomné s výsledky dotazníkového šetření a sociodemografické analýzy. </w:t>
      </w:r>
      <w:r w:rsidR="00785099">
        <w:t xml:space="preserve">Z demografické analýzy vyplývá, že obec se v následujících </w:t>
      </w:r>
      <w:r w:rsidR="003D65E6">
        <w:br/>
      </w:r>
      <w:r w:rsidR="00785099">
        <w:t xml:space="preserve">7 letech může rozrůst až na </w:t>
      </w:r>
      <w:proofErr w:type="gramStart"/>
      <w:r w:rsidR="00785099">
        <w:t>1400 – 1700</w:t>
      </w:r>
      <w:proofErr w:type="gramEnd"/>
      <w:r w:rsidR="00785099">
        <w:t xml:space="preserve"> trvale hlášených obyvatel. Analýza i výsledky dotazníkového šetření budou uveřejněny na webu obce a otevřeny k</w:t>
      </w:r>
      <w:r w:rsidR="003D65E6">
        <w:t> </w:t>
      </w:r>
      <w:r w:rsidR="00785099">
        <w:t>připomínkám</w:t>
      </w:r>
      <w:r w:rsidR="003D65E6">
        <w:t xml:space="preserve"> všem občanům</w:t>
      </w:r>
      <w:r w:rsidR="00785099">
        <w:t xml:space="preserve">. </w:t>
      </w:r>
    </w:p>
    <w:p w14:paraId="0F51BC3C" w14:textId="6E793E68" w:rsidR="006B1BD7" w:rsidRDefault="006B1BD7" w:rsidP="00785099">
      <w:pPr>
        <w:pStyle w:val="Odstavecseseznamem"/>
      </w:pPr>
    </w:p>
    <w:p w14:paraId="721B27B3" w14:textId="10543E51" w:rsidR="00785099" w:rsidRDefault="006B1BD7" w:rsidP="006B1BD7">
      <w:pPr>
        <w:pStyle w:val="Odstavecseseznamem"/>
        <w:numPr>
          <w:ilvl w:val="0"/>
          <w:numId w:val="46"/>
        </w:numPr>
        <w:rPr>
          <w:b/>
        </w:rPr>
      </w:pPr>
      <w:r w:rsidRPr="006B1BD7">
        <w:rPr>
          <w:b/>
        </w:rPr>
        <w:t>Analýza silných a slabých stránek, příležitostí a hrozeb</w:t>
      </w:r>
      <w:r>
        <w:rPr>
          <w:b/>
        </w:rPr>
        <w:t xml:space="preserve"> </w:t>
      </w:r>
    </w:p>
    <w:p w14:paraId="33B062EC" w14:textId="77777777" w:rsidR="00785099" w:rsidRDefault="00785099" w:rsidP="00785099"/>
    <w:p w14:paraId="7A2F437E" w14:textId="507DA0CE" w:rsidR="006B1BD7" w:rsidRDefault="00785099" w:rsidP="003D65E6">
      <w:pPr>
        <w:jc w:val="both"/>
      </w:pPr>
      <w:r>
        <w:t xml:space="preserve">Účastníci identifikovali </w:t>
      </w:r>
      <w:r w:rsidR="006B1BD7">
        <w:t>silné stránky, které aktuálně naše obec má a na kterých může stavět svůj rozvoj, pojmenova</w:t>
      </w:r>
      <w:r w:rsidR="003D65E6">
        <w:t>li</w:t>
      </w:r>
      <w:r w:rsidR="006B1BD7">
        <w:t xml:space="preserve"> slabé stránky současného stavu, které je třeba do budoucna řešit, příležitosti, které nám do budoucna mohou pomoci a hrozby, kterým bychom se měli snažit předejít. Popis silných, slabých stránek, příležitostí a hrozeb bude součástí analytické části strategického plánu. </w:t>
      </w:r>
    </w:p>
    <w:p w14:paraId="4821B1A6" w14:textId="4FA9050C" w:rsidR="00785099" w:rsidRDefault="00785099" w:rsidP="00785099"/>
    <w:p w14:paraId="22336BBD" w14:textId="5C66BA48" w:rsidR="00785099" w:rsidRPr="00785099" w:rsidRDefault="00785099" w:rsidP="00785099">
      <w:pPr>
        <w:rPr>
          <w:b/>
        </w:rPr>
      </w:pPr>
      <w:r w:rsidRPr="00785099">
        <w:rPr>
          <w:b/>
        </w:rPr>
        <w:t>Silné stránky:</w:t>
      </w:r>
    </w:p>
    <w:p w14:paraId="06DAB947" w14:textId="0EA88AB3" w:rsidR="00785099" w:rsidRDefault="00785099" w:rsidP="00785099">
      <w:pPr>
        <w:pStyle w:val="Odstavecseseznamem"/>
        <w:numPr>
          <w:ilvl w:val="0"/>
          <w:numId w:val="47"/>
        </w:numPr>
      </w:pPr>
      <w:r>
        <w:t>Nízký věkový průměr obyvatel</w:t>
      </w:r>
    </w:p>
    <w:p w14:paraId="19B2E44F" w14:textId="77777777" w:rsidR="00D33596" w:rsidRDefault="00D33596" w:rsidP="00D33596">
      <w:pPr>
        <w:pStyle w:val="Odstavecseseznamem"/>
        <w:numPr>
          <w:ilvl w:val="0"/>
          <w:numId w:val="47"/>
        </w:numPr>
      </w:pPr>
      <w:r>
        <w:t>Aktivní spolky</w:t>
      </w:r>
    </w:p>
    <w:p w14:paraId="7A243291" w14:textId="77777777" w:rsidR="00D33596" w:rsidRDefault="00D33596" w:rsidP="00D33596">
      <w:pPr>
        <w:pStyle w:val="Odstavecseseznamem"/>
        <w:numPr>
          <w:ilvl w:val="0"/>
          <w:numId w:val="47"/>
        </w:numPr>
      </w:pPr>
      <w:r>
        <w:t>Dobrá dopravní dostupnost veřejnou dopravou do Prahy</w:t>
      </w:r>
    </w:p>
    <w:p w14:paraId="7EED72ED" w14:textId="77777777" w:rsidR="00D33596" w:rsidRDefault="00D33596" w:rsidP="00D33596">
      <w:pPr>
        <w:pStyle w:val="Odstavecseseznamem"/>
        <w:numPr>
          <w:ilvl w:val="0"/>
          <w:numId w:val="47"/>
        </w:numPr>
      </w:pPr>
      <w:r>
        <w:t>Berounka – krásná řeka</w:t>
      </w:r>
    </w:p>
    <w:p w14:paraId="24E10162" w14:textId="77777777" w:rsidR="00D33596" w:rsidRDefault="00D33596" w:rsidP="00D33596">
      <w:pPr>
        <w:pStyle w:val="Odstavecseseznamem"/>
        <w:numPr>
          <w:ilvl w:val="0"/>
          <w:numId w:val="47"/>
        </w:numPr>
      </w:pPr>
      <w:r>
        <w:t>Náves na Rovinách</w:t>
      </w:r>
    </w:p>
    <w:p w14:paraId="66FEC911" w14:textId="77777777" w:rsidR="00D33596" w:rsidRDefault="00D33596" w:rsidP="00D33596">
      <w:pPr>
        <w:pStyle w:val="Odstavecseseznamem"/>
        <w:numPr>
          <w:ilvl w:val="0"/>
          <w:numId w:val="47"/>
        </w:numPr>
      </w:pPr>
      <w:r>
        <w:lastRenderedPageBreak/>
        <w:t>Obec má vybudován základ infrastruktury (ČOV, vodovod)</w:t>
      </w:r>
    </w:p>
    <w:p w14:paraId="7B8010FF" w14:textId="79E3DDE2" w:rsidR="00D33596" w:rsidRDefault="00D33596" w:rsidP="00785099">
      <w:pPr>
        <w:pStyle w:val="Odstavecseseznamem"/>
        <w:numPr>
          <w:ilvl w:val="0"/>
          <w:numId w:val="47"/>
        </w:numPr>
      </w:pPr>
      <w:r>
        <w:t>Jsme turisticky frekventovaná oblast díky Karlštejnu</w:t>
      </w:r>
    </w:p>
    <w:p w14:paraId="43325FF1" w14:textId="0ADA7DF0" w:rsidR="00785099" w:rsidRDefault="00785099" w:rsidP="00785099">
      <w:pPr>
        <w:pStyle w:val="Odstavecseseznamem"/>
        <w:numPr>
          <w:ilvl w:val="0"/>
          <w:numId w:val="47"/>
        </w:numPr>
      </w:pPr>
      <w:r>
        <w:t>Díky CHKO není v obci možné stavět průmyslové areály</w:t>
      </w:r>
    </w:p>
    <w:p w14:paraId="7B1E24E5" w14:textId="77DAD140" w:rsidR="00785099" w:rsidRDefault="00785099" w:rsidP="00785099">
      <w:pPr>
        <w:pStyle w:val="Odstavecseseznamem"/>
        <w:numPr>
          <w:ilvl w:val="0"/>
          <w:numId w:val="47"/>
        </w:numPr>
      </w:pPr>
      <w:r>
        <w:t>Lokální patriotismus</w:t>
      </w:r>
    </w:p>
    <w:p w14:paraId="6BF1CB30" w14:textId="70ADB269" w:rsidR="00785099" w:rsidRDefault="00785099" w:rsidP="00785099">
      <w:pPr>
        <w:pStyle w:val="Odstavecseseznamem"/>
        <w:numPr>
          <w:ilvl w:val="0"/>
          <w:numId w:val="47"/>
        </w:numPr>
      </w:pPr>
      <w:r>
        <w:t>Udržujeme tradice (Máje, Masopust, Slavnosti trubačů)</w:t>
      </w:r>
    </w:p>
    <w:p w14:paraId="5CA0C001" w14:textId="4C81C851" w:rsidR="00785099" w:rsidRDefault="00785099" w:rsidP="00785099">
      <w:pPr>
        <w:pStyle w:val="Odstavecseseznamem"/>
        <w:numPr>
          <w:ilvl w:val="0"/>
          <w:numId w:val="47"/>
        </w:numPr>
      </w:pPr>
      <w:r>
        <w:t>Dobrá „značka“ obce – známost díky I. Mládkovi</w:t>
      </w:r>
    </w:p>
    <w:p w14:paraId="216DF867" w14:textId="62B3D319" w:rsidR="00D33596" w:rsidRDefault="00D33596" w:rsidP="00785099">
      <w:pPr>
        <w:pStyle w:val="Odstavecseseznamem"/>
        <w:numPr>
          <w:ilvl w:val="0"/>
          <w:numId w:val="47"/>
        </w:numPr>
      </w:pPr>
      <w:r>
        <w:t>V obci je obchod</w:t>
      </w:r>
    </w:p>
    <w:p w14:paraId="27B63F53" w14:textId="5AAAB368" w:rsidR="00D33596" w:rsidRDefault="00D33596" w:rsidP="00785099">
      <w:pPr>
        <w:pStyle w:val="Odstavecseseznamem"/>
        <w:numPr>
          <w:ilvl w:val="0"/>
          <w:numId w:val="47"/>
        </w:numPr>
      </w:pPr>
      <w:r>
        <w:t>Obec má systém sběru odpadů</w:t>
      </w:r>
    </w:p>
    <w:p w14:paraId="61B17ABD" w14:textId="08DF2C14" w:rsidR="00D33596" w:rsidRDefault="00D33596" w:rsidP="00785099">
      <w:pPr>
        <w:pStyle w:val="Odstavecseseznamem"/>
        <w:numPr>
          <w:ilvl w:val="0"/>
          <w:numId w:val="47"/>
        </w:numPr>
      </w:pPr>
      <w:r>
        <w:t>Našetřené finanční prostředky obce</w:t>
      </w:r>
    </w:p>
    <w:p w14:paraId="683914A1" w14:textId="59B4DC69" w:rsidR="00785099" w:rsidRDefault="00785099" w:rsidP="00785099"/>
    <w:p w14:paraId="0A788C2D" w14:textId="20888AE0" w:rsidR="00D33596" w:rsidRPr="00D33596" w:rsidRDefault="00D33596" w:rsidP="00785099">
      <w:pPr>
        <w:rPr>
          <w:b/>
        </w:rPr>
      </w:pPr>
      <w:r w:rsidRPr="00D33596">
        <w:rPr>
          <w:b/>
        </w:rPr>
        <w:t>Slabé stránky</w:t>
      </w:r>
      <w:r>
        <w:rPr>
          <w:b/>
        </w:rPr>
        <w:t xml:space="preserve"> (seřazeny dle priorit)</w:t>
      </w:r>
      <w:r w:rsidRPr="00D33596">
        <w:rPr>
          <w:b/>
        </w:rPr>
        <w:t>:</w:t>
      </w:r>
      <w:r>
        <w:rPr>
          <w:b/>
        </w:rPr>
        <w:t xml:space="preserve"> </w:t>
      </w:r>
    </w:p>
    <w:p w14:paraId="48DB2439" w14:textId="77777777" w:rsidR="002D28ED" w:rsidRDefault="002D28ED" w:rsidP="002D28ED">
      <w:pPr>
        <w:pStyle w:val="Odstavecseseznamem"/>
        <w:numPr>
          <w:ilvl w:val="0"/>
          <w:numId w:val="47"/>
        </w:numPr>
      </w:pPr>
      <w:r>
        <w:t>Chybějící kanalizace, vodovod a osvětlení v části obce</w:t>
      </w:r>
    </w:p>
    <w:p w14:paraId="0C16886C" w14:textId="6D4D4C6A" w:rsidR="00D33596" w:rsidRDefault="00D33596" w:rsidP="00D33596">
      <w:pPr>
        <w:pStyle w:val="Odstavecseseznamem"/>
        <w:numPr>
          <w:ilvl w:val="0"/>
          <w:numId w:val="47"/>
        </w:numPr>
      </w:pPr>
      <w:r>
        <w:t>Chybějící propojení Rovin a Hlásné Třebaně (veřejná a pěší doprava)</w:t>
      </w:r>
    </w:p>
    <w:p w14:paraId="2DBE9C3F" w14:textId="6D6CB4E3" w:rsidR="00D33596" w:rsidRDefault="002D28ED" w:rsidP="00D33596">
      <w:pPr>
        <w:pStyle w:val="Odstavecseseznamem"/>
        <w:numPr>
          <w:ilvl w:val="0"/>
          <w:numId w:val="47"/>
        </w:numPr>
      </w:pPr>
      <w:r>
        <w:t xml:space="preserve">Chybějící místa pro </w:t>
      </w:r>
      <w:proofErr w:type="gramStart"/>
      <w:r>
        <w:t>setkávání - veřejná</w:t>
      </w:r>
      <w:proofErr w:type="gramEnd"/>
      <w:r>
        <w:t xml:space="preserve"> prostranství</w:t>
      </w:r>
    </w:p>
    <w:p w14:paraId="77C60412" w14:textId="7424BAC4" w:rsidR="008C5915" w:rsidRDefault="008C5915" w:rsidP="00D33596">
      <w:pPr>
        <w:pStyle w:val="Odstavecseseznamem"/>
        <w:numPr>
          <w:ilvl w:val="0"/>
          <w:numId w:val="47"/>
        </w:numPr>
      </w:pPr>
      <w:r>
        <w:t>Platný územní plán nemyslí na prostory pro služby či vzdělávání pro vysoký počet obyvatel.</w:t>
      </w:r>
      <w:bookmarkStart w:id="0" w:name="_GoBack"/>
      <w:bookmarkEnd w:id="0"/>
    </w:p>
    <w:p w14:paraId="7E646B70" w14:textId="378155D1" w:rsidR="002D28ED" w:rsidRDefault="002D28ED" w:rsidP="00D33596">
      <w:pPr>
        <w:pStyle w:val="Odstavecseseznamem"/>
        <w:numPr>
          <w:ilvl w:val="0"/>
          <w:numId w:val="47"/>
        </w:numPr>
      </w:pPr>
      <w:r>
        <w:t>Chybějící regulační plán obce, který by zbrzdil výstavbu</w:t>
      </w:r>
    </w:p>
    <w:p w14:paraId="1852F9F2" w14:textId="06ECBC3C" w:rsidR="002D28ED" w:rsidRDefault="002D28ED" w:rsidP="00D33596">
      <w:pPr>
        <w:pStyle w:val="Odstavecseseznamem"/>
        <w:numPr>
          <w:ilvl w:val="0"/>
          <w:numId w:val="47"/>
        </w:numPr>
      </w:pPr>
      <w:r>
        <w:t>Bezpečnost silničního provozu na hlavní komunikaci procházející obcí</w:t>
      </w:r>
    </w:p>
    <w:p w14:paraId="42FE031E" w14:textId="085A424E" w:rsidR="002D28ED" w:rsidRDefault="002D28ED" w:rsidP="00D33596">
      <w:pPr>
        <w:pStyle w:val="Odstavecseseznamem"/>
        <w:numPr>
          <w:ilvl w:val="0"/>
          <w:numId w:val="47"/>
        </w:numPr>
      </w:pPr>
      <w:r>
        <w:t>Chybějící chodníky, nebezpečná chůze pro pěší</w:t>
      </w:r>
    </w:p>
    <w:p w14:paraId="5B3E659A" w14:textId="28AE0B50" w:rsidR="002D28ED" w:rsidRDefault="002D28ED" w:rsidP="00D33596">
      <w:pPr>
        <w:pStyle w:val="Odstavecseseznamem"/>
        <w:numPr>
          <w:ilvl w:val="0"/>
          <w:numId w:val="47"/>
        </w:numPr>
      </w:pPr>
      <w:r>
        <w:t>Špatný stav komunikací, na Rovinách extrémně špatná</w:t>
      </w:r>
    </w:p>
    <w:p w14:paraId="0237BBE4" w14:textId="11DC3E14" w:rsidR="002D28ED" w:rsidRDefault="002D28ED" w:rsidP="002D28ED">
      <w:pPr>
        <w:pStyle w:val="Odstavecseseznamem"/>
        <w:numPr>
          <w:ilvl w:val="0"/>
          <w:numId w:val="47"/>
        </w:numPr>
      </w:pPr>
      <w:r>
        <w:t>Stav a kapacita budovy obecního úřadu, bariérový vstup, chybějící zázemí pro spolky i pro obecní pracovníky</w:t>
      </w:r>
    </w:p>
    <w:p w14:paraId="494634D8" w14:textId="5B5494C7" w:rsidR="002D28ED" w:rsidRDefault="002D28ED" w:rsidP="002D28ED">
      <w:pPr>
        <w:pStyle w:val="Odstavecseseznamem"/>
        <w:numPr>
          <w:ilvl w:val="0"/>
          <w:numId w:val="47"/>
        </w:numPr>
      </w:pPr>
      <w:r>
        <w:t>Odpady – zejména biologický odpad, velkoobjemový, chybějící sběrný dvůr</w:t>
      </w:r>
    </w:p>
    <w:p w14:paraId="56DC7AB2" w14:textId="58E960CE" w:rsidR="002D28ED" w:rsidRDefault="002D28ED" w:rsidP="002D28ED">
      <w:pPr>
        <w:pStyle w:val="Odstavecseseznamem"/>
        <w:numPr>
          <w:ilvl w:val="0"/>
          <w:numId w:val="47"/>
        </w:numPr>
      </w:pPr>
      <w:r>
        <w:t>Údržba veřejné zeleně</w:t>
      </w:r>
    </w:p>
    <w:p w14:paraId="0C33A305" w14:textId="36586AA5" w:rsidR="002D28ED" w:rsidRDefault="002D28ED" w:rsidP="002D28ED">
      <w:pPr>
        <w:pStyle w:val="Odstavecseseznamem"/>
        <w:numPr>
          <w:ilvl w:val="0"/>
          <w:numId w:val="47"/>
        </w:numPr>
      </w:pPr>
      <w:r>
        <w:t>Obec nemá dostatek vlastních pozemků</w:t>
      </w:r>
    </w:p>
    <w:p w14:paraId="46C77034" w14:textId="7900012C" w:rsidR="002D28ED" w:rsidRDefault="002D28ED" w:rsidP="002D28ED">
      <w:pPr>
        <w:pStyle w:val="Odstavecseseznamem"/>
        <w:numPr>
          <w:ilvl w:val="0"/>
          <w:numId w:val="47"/>
        </w:numPr>
      </w:pPr>
      <w:r>
        <w:t>Chybějící obecní ZŠ</w:t>
      </w:r>
    </w:p>
    <w:p w14:paraId="1039EEE5" w14:textId="5D8EDDFB" w:rsidR="002D28ED" w:rsidRDefault="002D28ED" w:rsidP="002D28ED">
      <w:pPr>
        <w:pStyle w:val="Odstavecseseznamem"/>
        <w:numPr>
          <w:ilvl w:val="0"/>
          <w:numId w:val="47"/>
        </w:numPr>
      </w:pPr>
      <w:r>
        <w:t>Stav veřejného osvětlení</w:t>
      </w:r>
    </w:p>
    <w:p w14:paraId="4CE6D3A7" w14:textId="149F3034" w:rsidR="002D28ED" w:rsidRDefault="002D28ED" w:rsidP="002D28ED">
      <w:pPr>
        <w:pStyle w:val="Odstavecseseznamem"/>
        <w:numPr>
          <w:ilvl w:val="0"/>
          <w:numId w:val="47"/>
        </w:numPr>
      </w:pPr>
      <w:r>
        <w:t>Neupravené okolí Berounky</w:t>
      </w:r>
    </w:p>
    <w:p w14:paraId="3A08EC58" w14:textId="77F3ED7C" w:rsidR="002D28ED" w:rsidRDefault="002D28ED" w:rsidP="002D28ED">
      <w:pPr>
        <w:pStyle w:val="Odstavecseseznamem"/>
        <w:numPr>
          <w:ilvl w:val="0"/>
          <w:numId w:val="47"/>
        </w:numPr>
      </w:pPr>
      <w:r>
        <w:t>Rozvolněná zástavba – „</w:t>
      </w:r>
      <w:proofErr w:type="spellStart"/>
      <w:r>
        <w:t>roztaženost</w:t>
      </w:r>
      <w:proofErr w:type="spellEnd"/>
      <w:r>
        <w:t>“ obce všemi směry</w:t>
      </w:r>
    </w:p>
    <w:p w14:paraId="57D6D3D5" w14:textId="0E5D1AD1" w:rsidR="002D28ED" w:rsidRDefault="002D28ED" w:rsidP="002D28ED">
      <w:pPr>
        <w:pStyle w:val="Odstavecseseznamem"/>
        <w:numPr>
          <w:ilvl w:val="0"/>
          <w:numId w:val="47"/>
        </w:numPr>
      </w:pPr>
      <w:r>
        <w:t>Nedostatek vlastních finančních zdrojů na potřebné investice</w:t>
      </w:r>
    </w:p>
    <w:p w14:paraId="24DA7382" w14:textId="0FE4CB71" w:rsidR="00F857B8" w:rsidRDefault="00F857B8" w:rsidP="002D28ED">
      <w:pPr>
        <w:pStyle w:val="Odstavecseseznamem"/>
        <w:numPr>
          <w:ilvl w:val="0"/>
          <w:numId w:val="47"/>
        </w:numPr>
      </w:pPr>
      <w:r>
        <w:t>Absence vlastního zdroje vody</w:t>
      </w:r>
    </w:p>
    <w:p w14:paraId="50864374" w14:textId="63EA943F" w:rsidR="00D33596" w:rsidRDefault="00D33596" w:rsidP="00785099">
      <w:pPr>
        <w:rPr>
          <w:b/>
        </w:rPr>
      </w:pPr>
    </w:p>
    <w:p w14:paraId="39462BCC" w14:textId="529B950F" w:rsidR="002D28ED" w:rsidRDefault="002D28ED" w:rsidP="00785099">
      <w:pPr>
        <w:rPr>
          <w:b/>
        </w:rPr>
      </w:pPr>
      <w:r>
        <w:rPr>
          <w:b/>
        </w:rPr>
        <w:t>Další uvedené slabé stránky:</w:t>
      </w:r>
    </w:p>
    <w:p w14:paraId="35B238B7" w14:textId="0F2ABC47" w:rsidR="002D28ED" w:rsidRPr="002D28ED" w:rsidRDefault="002D28ED" w:rsidP="002D28ED">
      <w:pPr>
        <w:pStyle w:val="Odstavecseseznamem"/>
        <w:numPr>
          <w:ilvl w:val="0"/>
          <w:numId w:val="47"/>
        </w:numPr>
        <w:rPr>
          <w:b/>
        </w:rPr>
      </w:pPr>
      <w:r>
        <w:t>Málo parkovacích míst</w:t>
      </w:r>
    </w:p>
    <w:p w14:paraId="75859927" w14:textId="70F34063" w:rsidR="002D28ED" w:rsidRPr="005F4F78" w:rsidRDefault="005F4F78" w:rsidP="002D28ED">
      <w:pPr>
        <w:pStyle w:val="Odstavecseseznamem"/>
        <w:numPr>
          <w:ilvl w:val="0"/>
          <w:numId w:val="47"/>
        </w:numPr>
        <w:rPr>
          <w:b/>
        </w:rPr>
      </w:pPr>
      <w:r>
        <w:t>Nepřístupnost ulic pro svoz odpadu</w:t>
      </w:r>
    </w:p>
    <w:p w14:paraId="3EF9F799" w14:textId="11F75AA6" w:rsidR="005F4F78" w:rsidRPr="005F4F78" w:rsidRDefault="005F4F78" w:rsidP="002D28ED">
      <w:pPr>
        <w:pStyle w:val="Odstavecseseznamem"/>
        <w:numPr>
          <w:ilvl w:val="0"/>
          <w:numId w:val="47"/>
        </w:numPr>
        <w:rPr>
          <w:b/>
        </w:rPr>
      </w:pPr>
      <w:r>
        <w:t>Nevyužití přírodních zdrojů – Berounky pro koupání, rekreaci a setkávání</w:t>
      </w:r>
    </w:p>
    <w:p w14:paraId="1ACB0552" w14:textId="405C795E" w:rsidR="005F4F78" w:rsidRPr="005F4F78" w:rsidRDefault="005F4F78" w:rsidP="002D28ED">
      <w:pPr>
        <w:pStyle w:val="Odstavecseseznamem"/>
        <w:numPr>
          <w:ilvl w:val="0"/>
          <w:numId w:val="47"/>
        </w:numPr>
      </w:pPr>
      <w:r w:rsidRPr="005F4F78">
        <w:t xml:space="preserve">Vrakoviště </w:t>
      </w:r>
      <w:r>
        <w:t>na Karlštejnské ulici</w:t>
      </w:r>
    </w:p>
    <w:p w14:paraId="595D50B8" w14:textId="050137EC" w:rsidR="005F4F78" w:rsidRPr="005F4F78" w:rsidRDefault="005F4F78" w:rsidP="002D28ED">
      <w:pPr>
        <w:pStyle w:val="Odstavecseseznamem"/>
        <w:numPr>
          <w:ilvl w:val="0"/>
          <w:numId w:val="47"/>
        </w:numPr>
        <w:rPr>
          <w:b/>
        </w:rPr>
      </w:pPr>
      <w:r>
        <w:t>Chybějící propojení pro pěší od Rovin až do Karlštejna</w:t>
      </w:r>
    </w:p>
    <w:p w14:paraId="1CD0AE93" w14:textId="36A8DB06" w:rsidR="005F4F78" w:rsidRPr="005F4F78" w:rsidRDefault="005F4F78" w:rsidP="002D28ED">
      <w:pPr>
        <w:pStyle w:val="Odstavecseseznamem"/>
        <w:numPr>
          <w:ilvl w:val="0"/>
          <w:numId w:val="47"/>
        </w:numPr>
        <w:rPr>
          <w:b/>
        </w:rPr>
      </w:pPr>
      <w:r>
        <w:t>Chybí tvář obce</w:t>
      </w:r>
    </w:p>
    <w:p w14:paraId="06E740C9" w14:textId="4D7014A0" w:rsidR="005F4F78" w:rsidRPr="005F4F78" w:rsidRDefault="005F4F78" w:rsidP="002D28ED">
      <w:pPr>
        <w:pStyle w:val="Odstavecseseznamem"/>
        <w:numPr>
          <w:ilvl w:val="0"/>
          <w:numId w:val="47"/>
        </w:numPr>
        <w:rPr>
          <w:b/>
        </w:rPr>
      </w:pPr>
      <w:r>
        <w:t>Vysoká intenzita cykl</w:t>
      </w:r>
      <w:r w:rsidR="003D65E6">
        <w:t>istické dopravy</w:t>
      </w:r>
    </w:p>
    <w:p w14:paraId="737C1765" w14:textId="73364B83" w:rsidR="005F4F78" w:rsidRPr="005F4F78" w:rsidRDefault="005F4F78" w:rsidP="002D28ED">
      <w:pPr>
        <w:pStyle w:val="Odstavecseseznamem"/>
        <w:numPr>
          <w:ilvl w:val="0"/>
          <w:numId w:val="47"/>
        </w:numPr>
        <w:rPr>
          <w:b/>
        </w:rPr>
      </w:pPr>
      <w:r>
        <w:t>Zanesené koryto řeky a chybějící protipovodňová opatření</w:t>
      </w:r>
    </w:p>
    <w:p w14:paraId="04FBE01F" w14:textId="5A2BEF49" w:rsidR="005F4F78" w:rsidRPr="002D28ED" w:rsidRDefault="005F4F78" w:rsidP="002D28ED">
      <w:pPr>
        <w:pStyle w:val="Odstavecseseznamem"/>
        <w:numPr>
          <w:ilvl w:val="0"/>
          <w:numId w:val="47"/>
        </w:numPr>
        <w:rPr>
          <w:b/>
        </w:rPr>
      </w:pPr>
      <w:r>
        <w:t>Absence zdravotnických služeb</w:t>
      </w:r>
    </w:p>
    <w:p w14:paraId="4833EC7D" w14:textId="77777777" w:rsidR="002D28ED" w:rsidRDefault="002D28ED" w:rsidP="00785099">
      <w:pPr>
        <w:rPr>
          <w:b/>
        </w:rPr>
      </w:pPr>
    </w:p>
    <w:p w14:paraId="1F8FB18E" w14:textId="7929B80A" w:rsidR="00785099" w:rsidRPr="00D33596" w:rsidRDefault="00785099" w:rsidP="00785099">
      <w:pPr>
        <w:rPr>
          <w:b/>
        </w:rPr>
      </w:pPr>
      <w:r w:rsidRPr="00D33596">
        <w:rPr>
          <w:b/>
        </w:rPr>
        <w:t>Příležitosti</w:t>
      </w:r>
    </w:p>
    <w:p w14:paraId="7460038B" w14:textId="7D84CD82" w:rsidR="00D10782" w:rsidRDefault="00D10782" w:rsidP="00785099">
      <w:pPr>
        <w:pStyle w:val="Odstavecseseznamem"/>
        <w:numPr>
          <w:ilvl w:val="0"/>
          <w:numId w:val="47"/>
        </w:numPr>
      </w:pPr>
      <w:r>
        <w:t xml:space="preserve">Příchod nových aktivních obyvatel – růst finančních zdrojů </w:t>
      </w:r>
    </w:p>
    <w:p w14:paraId="6D60DCD2" w14:textId="4B888AF1" w:rsidR="00785099" w:rsidRDefault="00785099" w:rsidP="00785099">
      <w:pPr>
        <w:pStyle w:val="Odstavecseseznamem"/>
        <w:numPr>
          <w:ilvl w:val="0"/>
          <w:numId w:val="47"/>
        </w:numPr>
      </w:pPr>
      <w:r>
        <w:t>Využít potenciál občanů obce (</w:t>
      </w:r>
      <w:r w:rsidR="00D33596">
        <w:t>zahradní architekti, projektanti, právníci</w:t>
      </w:r>
      <w:r w:rsidR="00D10782">
        <w:t>, nové služby</w:t>
      </w:r>
      <w:r w:rsidR="00D33596">
        <w:t>)</w:t>
      </w:r>
    </w:p>
    <w:p w14:paraId="3049BBD4" w14:textId="28F687B3" w:rsidR="00D10782" w:rsidRDefault="00D10782" w:rsidP="00785099">
      <w:pPr>
        <w:pStyle w:val="Odstavecseseznamem"/>
        <w:numPr>
          <w:ilvl w:val="0"/>
          <w:numId w:val="47"/>
        </w:numPr>
      </w:pPr>
      <w:r>
        <w:lastRenderedPageBreak/>
        <w:t>Využití potenciálu cestovního ruchu</w:t>
      </w:r>
    </w:p>
    <w:p w14:paraId="14C0A968" w14:textId="6FFDAF4F" w:rsidR="00D10782" w:rsidRDefault="00D10782" w:rsidP="00785099">
      <w:pPr>
        <w:pStyle w:val="Odstavecseseznamem"/>
        <w:numPr>
          <w:ilvl w:val="0"/>
          <w:numId w:val="47"/>
        </w:numPr>
      </w:pPr>
      <w:r>
        <w:t>Využití potenciálu Berounky</w:t>
      </w:r>
    </w:p>
    <w:p w14:paraId="723B543F" w14:textId="642C80B1" w:rsidR="00D10782" w:rsidRDefault="00D10782" w:rsidP="00785099">
      <w:pPr>
        <w:pStyle w:val="Odstavecseseznamem"/>
        <w:numPr>
          <w:ilvl w:val="0"/>
          <w:numId w:val="47"/>
        </w:numPr>
      </w:pPr>
      <w:r>
        <w:t>Možnost pořádat trhy na Rovinách</w:t>
      </w:r>
    </w:p>
    <w:p w14:paraId="1A51E9CF" w14:textId="41B33469" w:rsidR="00D10782" w:rsidRDefault="00D10782" w:rsidP="00785099">
      <w:pPr>
        <w:pStyle w:val="Odstavecseseznamem"/>
        <w:numPr>
          <w:ilvl w:val="0"/>
          <w:numId w:val="47"/>
        </w:numPr>
      </w:pPr>
      <w:r>
        <w:t>Regionální spolupráce s okolními obcemi – lepší služby za méně peněz</w:t>
      </w:r>
    </w:p>
    <w:p w14:paraId="536D4F4F" w14:textId="4C171A51" w:rsidR="00D10782" w:rsidRDefault="00D10782" w:rsidP="00785099">
      <w:pPr>
        <w:pStyle w:val="Odstavecseseznamem"/>
        <w:numPr>
          <w:ilvl w:val="0"/>
          <w:numId w:val="47"/>
        </w:numPr>
      </w:pPr>
      <w:r>
        <w:t>Rozšíření veřejné dopravy (autobus do Letů, zvýšení frekvence vlaků po rekonstrukci trati Praha – Beroun)</w:t>
      </w:r>
    </w:p>
    <w:p w14:paraId="2D5966B9" w14:textId="76BBAAFA" w:rsidR="00D10782" w:rsidRDefault="00D10782" w:rsidP="00785099">
      <w:pPr>
        <w:pStyle w:val="Odstavecseseznamem"/>
        <w:numPr>
          <w:ilvl w:val="0"/>
          <w:numId w:val="47"/>
        </w:numPr>
      </w:pPr>
      <w:r>
        <w:t>Dotační tituly, zejména z EU – další zdroje pro financování chybějící infrastruktury</w:t>
      </w:r>
    </w:p>
    <w:p w14:paraId="189B3641" w14:textId="1537801B" w:rsidR="00D10782" w:rsidRDefault="00D10782" w:rsidP="00785099">
      <w:pPr>
        <w:pStyle w:val="Odstavecseseznamem"/>
        <w:numPr>
          <w:ilvl w:val="0"/>
          <w:numId w:val="47"/>
        </w:numPr>
      </w:pPr>
      <w:r>
        <w:t>Zlepšení nakládání s odpady</w:t>
      </w:r>
    </w:p>
    <w:p w14:paraId="0C63953C" w14:textId="0D3A51A5" w:rsidR="00D10782" w:rsidRDefault="00D10782" w:rsidP="00785099">
      <w:pPr>
        <w:pStyle w:val="Odstavecseseznamem"/>
        <w:numPr>
          <w:ilvl w:val="0"/>
          <w:numId w:val="47"/>
        </w:numPr>
      </w:pPr>
      <w:r>
        <w:t>Zlepšení informovanosti lidí</w:t>
      </w:r>
    </w:p>
    <w:p w14:paraId="115AE582" w14:textId="563BFB86" w:rsidR="00D10782" w:rsidRDefault="00D10782" w:rsidP="00785099">
      <w:pPr>
        <w:pStyle w:val="Odstavecseseznamem"/>
        <w:numPr>
          <w:ilvl w:val="0"/>
          <w:numId w:val="47"/>
        </w:numPr>
      </w:pPr>
      <w:r>
        <w:t>Stmelování komunity v obci „malými“ akcemi – opékání buřtů, turnaje atp.</w:t>
      </w:r>
    </w:p>
    <w:p w14:paraId="268448F1" w14:textId="3BEF023E" w:rsidR="005A444A" w:rsidRDefault="005A444A" w:rsidP="005A444A"/>
    <w:p w14:paraId="3D5E1EEC" w14:textId="0542B864" w:rsidR="005A444A" w:rsidRPr="00D33596" w:rsidRDefault="005A444A" w:rsidP="005A444A">
      <w:pPr>
        <w:rPr>
          <w:b/>
        </w:rPr>
      </w:pPr>
      <w:r>
        <w:rPr>
          <w:b/>
        </w:rPr>
        <w:t>Hrozby</w:t>
      </w:r>
    </w:p>
    <w:p w14:paraId="17238A52" w14:textId="4EE9272F" w:rsidR="00F857B8" w:rsidRDefault="00F857B8" w:rsidP="00F857B8">
      <w:pPr>
        <w:pStyle w:val="Odstavecseseznamem"/>
        <w:numPr>
          <w:ilvl w:val="0"/>
          <w:numId w:val="47"/>
        </w:numPr>
      </w:pPr>
      <w:r>
        <w:t xml:space="preserve">Neřízená zástavba </w:t>
      </w:r>
      <w:proofErr w:type="gramStart"/>
      <w:r>
        <w:t>obce - rychlý</w:t>
      </w:r>
      <w:proofErr w:type="gramEnd"/>
      <w:r>
        <w:t xml:space="preserve"> růst počtu obyvatel</w:t>
      </w:r>
    </w:p>
    <w:p w14:paraId="4FF1F068" w14:textId="4EEF9A33" w:rsidR="00F857B8" w:rsidRDefault="00F857B8" w:rsidP="00F857B8">
      <w:pPr>
        <w:pStyle w:val="Odstavecseseznamem"/>
        <w:numPr>
          <w:ilvl w:val="0"/>
          <w:numId w:val="47"/>
        </w:numPr>
      </w:pPr>
      <w:r>
        <w:t>Nebude stačit kapacita infrastruktury</w:t>
      </w:r>
    </w:p>
    <w:p w14:paraId="58FB771C" w14:textId="6D49706D" w:rsidR="00F857B8" w:rsidRDefault="00F857B8" w:rsidP="00F857B8">
      <w:pPr>
        <w:pStyle w:val="Odstavecseseznamem"/>
        <w:numPr>
          <w:ilvl w:val="0"/>
          <w:numId w:val="47"/>
        </w:numPr>
      </w:pPr>
      <w:r>
        <w:t xml:space="preserve">Nebude stačit kapacita MŠ i ZŠ v okolí </w:t>
      </w:r>
    </w:p>
    <w:p w14:paraId="356AF624" w14:textId="7D21961B" w:rsidR="00F857B8" w:rsidRDefault="00F857B8" w:rsidP="00F857B8">
      <w:pPr>
        <w:pStyle w:val="Odstavecseseznamem"/>
        <w:numPr>
          <w:ilvl w:val="0"/>
          <w:numId w:val="47"/>
        </w:numPr>
      </w:pPr>
      <w:r>
        <w:t>Nebude stačit kapacita hřbitova</w:t>
      </w:r>
    </w:p>
    <w:p w14:paraId="0C888D76" w14:textId="31F5DB57" w:rsidR="00F857B8" w:rsidRDefault="00F857B8" w:rsidP="00F857B8">
      <w:pPr>
        <w:pStyle w:val="Odstavecseseznamem"/>
        <w:numPr>
          <w:ilvl w:val="0"/>
          <w:numId w:val="47"/>
        </w:numPr>
      </w:pPr>
      <w:r>
        <w:t xml:space="preserve">Zhoršení mezilidských vztahů </w:t>
      </w:r>
    </w:p>
    <w:p w14:paraId="3E99D1B0" w14:textId="05C01B32" w:rsidR="00F857B8" w:rsidRDefault="00F857B8" w:rsidP="00F857B8">
      <w:pPr>
        <w:pStyle w:val="Odstavecseseznamem"/>
        <w:numPr>
          <w:ilvl w:val="0"/>
          <w:numId w:val="47"/>
        </w:numPr>
      </w:pPr>
      <w:r>
        <w:t>Nárůst cestovního ruchu v okolí a další zahuštění dopravy</w:t>
      </w:r>
    </w:p>
    <w:p w14:paraId="0E89CA87" w14:textId="2FB52C0E" w:rsidR="00F857B8" w:rsidRDefault="00F857B8" w:rsidP="00F857B8">
      <w:pPr>
        <w:pStyle w:val="Odstavecseseznamem"/>
        <w:numPr>
          <w:ilvl w:val="0"/>
          <w:numId w:val="47"/>
        </w:numPr>
      </w:pPr>
      <w:r>
        <w:t>Růst intenzity dopravy – zhoršení bezpečnosti chodců v obci</w:t>
      </w:r>
    </w:p>
    <w:p w14:paraId="279529C6" w14:textId="6A3D7939" w:rsidR="00F857B8" w:rsidRDefault="00F857B8" w:rsidP="00F857B8">
      <w:pPr>
        <w:pStyle w:val="Odstavecseseznamem"/>
        <w:numPr>
          <w:ilvl w:val="0"/>
          <w:numId w:val="47"/>
        </w:numPr>
      </w:pPr>
      <w:r>
        <w:t>Klimatické změny a přírodní katastrofy – povodně, sucha, silný vítr</w:t>
      </w:r>
    </w:p>
    <w:p w14:paraId="3046E8CD" w14:textId="35DFF567" w:rsidR="005A444A" w:rsidRDefault="00F857B8" w:rsidP="005A444A">
      <w:pPr>
        <w:pStyle w:val="Odstavecseseznamem"/>
        <w:numPr>
          <w:ilvl w:val="0"/>
          <w:numId w:val="47"/>
        </w:numPr>
      </w:pPr>
      <w:r>
        <w:t>Omezení dotačních možností a zdrojů obce z rozpočtového určení daní</w:t>
      </w:r>
    </w:p>
    <w:p w14:paraId="6BD638A6" w14:textId="12FD7FDE" w:rsidR="00F857B8" w:rsidRDefault="00F857B8" w:rsidP="005A444A">
      <w:pPr>
        <w:pStyle w:val="Odstavecseseznamem"/>
        <w:numPr>
          <w:ilvl w:val="0"/>
          <w:numId w:val="47"/>
        </w:numPr>
      </w:pPr>
      <w:r>
        <w:t>Vypouštění septiků do půdy a do Berounky</w:t>
      </w:r>
    </w:p>
    <w:p w14:paraId="221F3101" w14:textId="235467CD" w:rsidR="00F857B8" w:rsidRDefault="00F857B8" w:rsidP="005A444A">
      <w:pPr>
        <w:pStyle w:val="Odstavecseseznamem"/>
        <w:numPr>
          <w:ilvl w:val="0"/>
          <w:numId w:val="47"/>
        </w:numPr>
      </w:pPr>
      <w:r>
        <w:t>Nebudeme zvládat péči o seniory</w:t>
      </w:r>
    </w:p>
    <w:p w14:paraId="781EF91D" w14:textId="66699FBA" w:rsidR="00F857B8" w:rsidRDefault="00F857B8" w:rsidP="005A444A">
      <w:pPr>
        <w:pStyle w:val="Odstavecseseznamem"/>
        <w:numPr>
          <w:ilvl w:val="0"/>
          <w:numId w:val="47"/>
        </w:numPr>
      </w:pPr>
      <w:r>
        <w:t>Nedostatečné množství lékařů (zejména pediatři, zubaři)</w:t>
      </w:r>
    </w:p>
    <w:p w14:paraId="5B35E34E" w14:textId="77777777" w:rsidR="005A444A" w:rsidRDefault="005A444A" w:rsidP="005A444A"/>
    <w:p w14:paraId="5BAB91FE" w14:textId="77777777" w:rsidR="00785099" w:rsidRPr="00785099" w:rsidRDefault="00785099" w:rsidP="00785099">
      <w:pPr>
        <w:rPr>
          <w:b/>
        </w:rPr>
      </w:pPr>
    </w:p>
    <w:p w14:paraId="393E57F2" w14:textId="52FCEA26" w:rsidR="006B1BD7" w:rsidRPr="006B1BD7" w:rsidRDefault="006B1BD7" w:rsidP="006B1BD7">
      <w:pPr>
        <w:pStyle w:val="Odstavecseseznamem"/>
        <w:numPr>
          <w:ilvl w:val="0"/>
          <w:numId w:val="46"/>
        </w:numPr>
        <w:rPr>
          <w:b/>
        </w:rPr>
      </w:pPr>
      <w:r>
        <w:rPr>
          <w:b/>
        </w:rPr>
        <w:t>Závěr</w:t>
      </w:r>
    </w:p>
    <w:p w14:paraId="3DE0C2F0" w14:textId="77777777" w:rsidR="006B1BD7" w:rsidRDefault="006B1BD7" w:rsidP="006B1BD7"/>
    <w:p w14:paraId="6692AF69" w14:textId="77777777" w:rsidR="00785099" w:rsidRDefault="00785099">
      <w:r>
        <w:t>Další jednání pracovní skupiny proběhnou:</w:t>
      </w:r>
    </w:p>
    <w:p w14:paraId="6A316A9E" w14:textId="1B7DD5C7" w:rsidR="00946911" w:rsidRDefault="00785099">
      <w:r>
        <w:t>- 25. 4. od 17 hodin v Sokolovně (téma – vize a cíle)</w:t>
      </w:r>
    </w:p>
    <w:p w14:paraId="457EEF63" w14:textId="5F0B63B4" w:rsidR="00785099" w:rsidRDefault="00785099">
      <w:r>
        <w:t>- 13. 6. od 17 hodin v Sokolovně (akční plán projektů)</w:t>
      </w:r>
    </w:p>
    <w:p w14:paraId="77691DBD" w14:textId="16A6D4F9" w:rsidR="006B1BD7" w:rsidRDefault="006B1BD7"/>
    <w:p w14:paraId="19450AEF" w14:textId="08C12854" w:rsidR="006B1BD7" w:rsidRDefault="006B1BD7"/>
    <w:p w14:paraId="7534C626" w14:textId="0ADCB6C4" w:rsidR="006B1BD7" w:rsidRDefault="006B1B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9D6C49" w14:textId="56502C45" w:rsidR="001059ED" w:rsidRDefault="001059ED"/>
    <w:sectPr w:rsidR="001059ED" w:rsidSect="003874C1">
      <w:headerReference w:type="default" r:id="rId7"/>
      <w:footerReference w:type="default" r:id="rId8"/>
      <w:pgSz w:w="11900" w:h="16840"/>
      <w:pgMar w:top="1418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38432" w14:textId="77777777" w:rsidR="001F5062" w:rsidRDefault="001F5062" w:rsidP="008057F1">
      <w:pPr>
        <w:spacing w:line="240" w:lineRule="auto"/>
      </w:pPr>
      <w:r>
        <w:separator/>
      </w:r>
    </w:p>
  </w:endnote>
  <w:endnote w:type="continuationSeparator" w:id="0">
    <w:p w14:paraId="425BE2E4" w14:textId="77777777" w:rsidR="001F5062" w:rsidRDefault="001F5062" w:rsidP="008057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F5DC9" w14:textId="627D2FD5" w:rsidR="00743F5C" w:rsidRPr="00BC3EF8" w:rsidRDefault="001F5062" w:rsidP="00743F5C">
    <w:pPr>
      <w:pStyle w:val="Zpat"/>
      <w:rPr>
        <w:color w:val="262626" w:themeColor="text1" w:themeTint="D9"/>
        <w:szCs w:val="22"/>
      </w:rPr>
    </w:pPr>
    <w:sdt>
      <w:sdtPr>
        <w:rPr>
          <w:color w:val="262626" w:themeColor="text1" w:themeTint="D9"/>
          <w:szCs w:val="22"/>
        </w:rPr>
        <w:alias w:val="Název"/>
        <w:tag w:val=""/>
        <w:id w:val="-1866119413"/>
        <w:placeholder>
          <w:docPart w:val="4F49B22E55444B6489100A6AA68E3C0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00EB7">
          <w:rPr>
            <w:color w:val="262626" w:themeColor="text1" w:themeTint="D9"/>
            <w:szCs w:val="22"/>
          </w:rPr>
          <w:t>Pracovní skupina pro tvorbu strategického plánu – zápis z jednání</w:t>
        </w:r>
      </w:sdtContent>
    </w:sdt>
    <w:r w:rsidR="00743F5C" w:rsidRPr="00BC3EF8">
      <w:rPr>
        <w:color w:val="262626" w:themeColor="text1" w:themeTint="D9"/>
        <w:szCs w:val="22"/>
      </w:rPr>
      <w:tab/>
    </w:r>
    <w:sdt>
      <w:sdtPr>
        <w:rPr>
          <w:color w:val="262626" w:themeColor="text1" w:themeTint="D9"/>
          <w:szCs w:val="22"/>
        </w:rPr>
        <w:id w:val="-792289050"/>
        <w:docPartObj>
          <w:docPartGallery w:val="Page Numbers (Bottom of Page)"/>
          <w:docPartUnique/>
        </w:docPartObj>
      </w:sdtPr>
      <w:sdtEndPr/>
      <w:sdtContent>
        <w:r w:rsidR="00743F5C" w:rsidRPr="00BC3EF8">
          <w:rPr>
            <w:color w:val="262626" w:themeColor="text1" w:themeTint="D9"/>
            <w:szCs w:val="22"/>
          </w:rPr>
          <w:fldChar w:fldCharType="begin"/>
        </w:r>
        <w:r w:rsidR="00743F5C" w:rsidRPr="00BC3EF8">
          <w:rPr>
            <w:color w:val="262626" w:themeColor="text1" w:themeTint="D9"/>
            <w:szCs w:val="22"/>
          </w:rPr>
          <w:instrText>PAGE   \* MERGEFORMAT</w:instrText>
        </w:r>
        <w:r w:rsidR="00743F5C" w:rsidRPr="00BC3EF8">
          <w:rPr>
            <w:color w:val="262626" w:themeColor="text1" w:themeTint="D9"/>
            <w:szCs w:val="22"/>
          </w:rPr>
          <w:fldChar w:fldCharType="separate"/>
        </w:r>
        <w:r w:rsidR="00743F5C" w:rsidRPr="00BC3EF8">
          <w:rPr>
            <w:color w:val="262626" w:themeColor="text1" w:themeTint="D9"/>
            <w:szCs w:val="22"/>
          </w:rPr>
          <w:t>2</w:t>
        </w:r>
        <w:r w:rsidR="00743F5C" w:rsidRPr="00BC3EF8">
          <w:rPr>
            <w:color w:val="262626" w:themeColor="text1" w:themeTint="D9"/>
            <w:szCs w:val="22"/>
          </w:rPr>
          <w:fldChar w:fldCharType="end"/>
        </w:r>
      </w:sdtContent>
    </w:sdt>
  </w:p>
  <w:p w14:paraId="4A6E549F" w14:textId="07D00F15" w:rsidR="008057F1" w:rsidRPr="00BC3EF8" w:rsidRDefault="008057F1">
    <w:pPr>
      <w:pStyle w:val="Zpat"/>
      <w:rPr>
        <w:color w:val="262626" w:themeColor="text1" w:themeTint="D9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19568" w14:textId="77777777" w:rsidR="001F5062" w:rsidRDefault="001F5062" w:rsidP="008057F1">
      <w:pPr>
        <w:spacing w:line="240" w:lineRule="auto"/>
      </w:pPr>
      <w:r>
        <w:separator/>
      </w:r>
    </w:p>
  </w:footnote>
  <w:footnote w:type="continuationSeparator" w:id="0">
    <w:p w14:paraId="32F31FDB" w14:textId="77777777" w:rsidR="001F5062" w:rsidRDefault="001F5062" w:rsidP="008057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53D9F" w14:textId="290CF0DB" w:rsidR="009C2EC3" w:rsidRDefault="001845DC">
    <w:pPr>
      <w:pStyle w:val="Zhlav"/>
    </w:pPr>
    <w:r>
      <w:rPr>
        <w:noProof/>
      </w:rPr>
      <w:drawing>
        <wp:inline distT="0" distB="0" distL="0" distR="0" wp14:anchorId="7080D33B" wp14:editId="0236A747">
          <wp:extent cx="540000" cy="54000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lásná Třebaň_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0A0E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D44B5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C4E36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7CC4E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B4B04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4E1C4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960C5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5ACDB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2C8E4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76081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C1F85"/>
    <w:multiLevelType w:val="hybridMultilevel"/>
    <w:tmpl w:val="EF72A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8E58AD"/>
    <w:multiLevelType w:val="hybridMultilevel"/>
    <w:tmpl w:val="5BF09EDE"/>
    <w:lvl w:ilvl="0" w:tplc="16E2221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7B564B5"/>
    <w:multiLevelType w:val="hybridMultilevel"/>
    <w:tmpl w:val="874AB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207543"/>
    <w:multiLevelType w:val="multilevel"/>
    <w:tmpl w:val="0405001D"/>
    <w:styleLink w:val="IPMAstyl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8A37552"/>
    <w:multiLevelType w:val="hybridMultilevel"/>
    <w:tmpl w:val="4A66BFE2"/>
    <w:lvl w:ilvl="0" w:tplc="361AD4D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1F7D50"/>
    <w:multiLevelType w:val="hybridMultilevel"/>
    <w:tmpl w:val="54468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F34634"/>
    <w:multiLevelType w:val="hybridMultilevel"/>
    <w:tmpl w:val="1FAA37C2"/>
    <w:lvl w:ilvl="0" w:tplc="9A14762E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80550C"/>
    <w:multiLevelType w:val="hybridMultilevel"/>
    <w:tmpl w:val="F468BEF8"/>
    <w:lvl w:ilvl="0" w:tplc="79EA792E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427DE7"/>
    <w:multiLevelType w:val="hybridMultilevel"/>
    <w:tmpl w:val="93F6A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E24D55"/>
    <w:multiLevelType w:val="multilevel"/>
    <w:tmpl w:val="08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FBF5C5A"/>
    <w:multiLevelType w:val="hybridMultilevel"/>
    <w:tmpl w:val="5E48647C"/>
    <w:lvl w:ilvl="0" w:tplc="D688C9B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2126A1"/>
    <w:multiLevelType w:val="hybridMultilevel"/>
    <w:tmpl w:val="2C3EC492"/>
    <w:lvl w:ilvl="0" w:tplc="5C20C8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E5F59"/>
    <w:multiLevelType w:val="hybridMultilevel"/>
    <w:tmpl w:val="5F1662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A52B4"/>
    <w:multiLevelType w:val="hybridMultilevel"/>
    <w:tmpl w:val="23306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02149B"/>
    <w:multiLevelType w:val="hybridMultilevel"/>
    <w:tmpl w:val="55483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42966"/>
    <w:multiLevelType w:val="multilevel"/>
    <w:tmpl w:val="0405001D"/>
    <w:numStyleLink w:val="IPMAstyl"/>
  </w:abstractNum>
  <w:abstractNum w:abstractNumId="26" w15:restartNumberingAfterBreak="0">
    <w:nsid w:val="3EBC73DE"/>
    <w:multiLevelType w:val="hybridMultilevel"/>
    <w:tmpl w:val="408EED1A"/>
    <w:lvl w:ilvl="0" w:tplc="44328C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213C5"/>
    <w:multiLevelType w:val="hybridMultilevel"/>
    <w:tmpl w:val="DF3EE48A"/>
    <w:lvl w:ilvl="0" w:tplc="79EA792E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571B1F"/>
    <w:multiLevelType w:val="hybridMultilevel"/>
    <w:tmpl w:val="48B4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72659"/>
    <w:multiLevelType w:val="hybridMultilevel"/>
    <w:tmpl w:val="F6085B0C"/>
    <w:lvl w:ilvl="0" w:tplc="98964EC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65A80"/>
    <w:multiLevelType w:val="hybridMultilevel"/>
    <w:tmpl w:val="799CB60E"/>
    <w:lvl w:ilvl="0" w:tplc="16644E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D66DB"/>
    <w:multiLevelType w:val="hybridMultilevel"/>
    <w:tmpl w:val="7904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340B5"/>
    <w:multiLevelType w:val="hybridMultilevel"/>
    <w:tmpl w:val="BFA6D466"/>
    <w:lvl w:ilvl="0" w:tplc="F87E9D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50CE1"/>
    <w:multiLevelType w:val="multilevel"/>
    <w:tmpl w:val="F53EE16C"/>
    <w:lvl w:ilvl="0">
      <w:start w:val="1"/>
      <w:numFmt w:val="decimal"/>
      <w:lvlText w:val="%1"/>
      <w:lvlJc w:val="left"/>
      <w:pPr>
        <w:ind w:left="432" w:hanging="432"/>
      </w:pPr>
      <w:rPr>
        <w:sz w:val="40"/>
        <w:szCs w:val="4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9C445EF"/>
    <w:multiLevelType w:val="hybridMultilevel"/>
    <w:tmpl w:val="3C8E84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737A7"/>
    <w:multiLevelType w:val="hybridMultilevel"/>
    <w:tmpl w:val="8160E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66C62"/>
    <w:multiLevelType w:val="hybridMultilevel"/>
    <w:tmpl w:val="57329414"/>
    <w:lvl w:ilvl="0" w:tplc="1D48C22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364C49"/>
    <w:multiLevelType w:val="hybridMultilevel"/>
    <w:tmpl w:val="3C74C09C"/>
    <w:lvl w:ilvl="0" w:tplc="D7E89D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F5130"/>
    <w:multiLevelType w:val="hybridMultilevel"/>
    <w:tmpl w:val="0FA0D902"/>
    <w:lvl w:ilvl="0" w:tplc="99AA80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87613C"/>
    <w:multiLevelType w:val="hybridMultilevel"/>
    <w:tmpl w:val="E52EBA5A"/>
    <w:lvl w:ilvl="0" w:tplc="2E80364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208FE"/>
    <w:multiLevelType w:val="hybridMultilevel"/>
    <w:tmpl w:val="7C8C6F8E"/>
    <w:lvl w:ilvl="0" w:tplc="CB2286DE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2"/>
  </w:num>
  <w:num w:numId="3">
    <w:abstractNumId w:val="31"/>
  </w:num>
  <w:num w:numId="4">
    <w:abstractNumId w:val="18"/>
  </w:num>
  <w:num w:numId="5">
    <w:abstractNumId w:val="30"/>
  </w:num>
  <w:num w:numId="6">
    <w:abstractNumId w:val="33"/>
  </w:num>
  <w:num w:numId="7">
    <w:abstractNumId w:val="33"/>
  </w:num>
  <w:num w:numId="8">
    <w:abstractNumId w:val="33"/>
  </w:num>
  <w:num w:numId="9">
    <w:abstractNumId w:val="33"/>
  </w:num>
  <w:num w:numId="10">
    <w:abstractNumId w:val="38"/>
  </w:num>
  <w:num w:numId="11">
    <w:abstractNumId w:val="25"/>
  </w:num>
  <w:num w:numId="12">
    <w:abstractNumId w:val="13"/>
  </w:num>
  <w:num w:numId="13">
    <w:abstractNumId w:val="16"/>
  </w:num>
  <w:num w:numId="14">
    <w:abstractNumId w:val="11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27"/>
  </w:num>
  <w:num w:numId="19">
    <w:abstractNumId w:val="19"/>
  </w:num>
  <w:num w:numId="20">
    <w:abstractNumId w:val="17"/>
  </w:num>
  <w:num w:numId="21">
    <w:abstractNumId w:val="36"/>
  </w:num>
  <w:num w:numId="22">
    <w:abstractNumId w:val="40"/>
  </w:num>
  <w:num w:numId="23">
    <w:abstractNumId w:val="19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24"/>
  </w:num>
  <w:num w:numId="35">
    <w:abstractNumId w:val="21"/>
  </w:num>
  <w:num w:numId="36">
    <w:abstractNumId w:val="15"/>
  </w:num>
  <w:num w:numId="37">
    <w:abstractNumId w:val="12"/>
  </w:num>
  <w:num w:numId="38">
    <w:abstractNumId w:val="35"/>
  </w:num>
  <w:num w:numId="39">
    <w:abstractNumId w:val="23"/>
  </w:num>
  <w:num w:numId="40">
    <w:abstractNumId w:val="10"/>
  </w:num>
  <w:num w:numId="41">
    <w:abstractNumId w:val="28"/>
  </w:num>
  <w:num w:numId="42">
    <w:abstractNumId w:val="20"/>
  </w:num>
  <w:num w:numId="43">
    <w:abstractNumId w:val="29"/>
  </w:num>
  <w:num w:numId="44">
    <w:abstractNumId w:val="39"/>
  </w:num>
  <w:num w:numId="45">
    <w:abstractNumId w:val="14"/>
  </w:num>
  <w:num w:numId="46">
    <w:abstractNumId w:val="32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F3"/>
    <w:rsid w:val="000071A6"/>
    <w:rsid w:val="00010D55"/>
    <w:rsid w:val="00032FE2"/>
    <w:rsid w:val="0003743C"/>
    <w:rsid w:val="00043340"/>
    <w:rsid w:val="000454B8"/>
    <w:rsid w:val="00045580"/>
    <w:rsid w:val="00046BB1"/>
    <w:rsid w:val="000502AD"/>
    <w:rsid w:val="0005326B"/>
    <w:rsid w:val="000619AD"/>
    <w:rsid w:val="0006518E"/>
    <w:rsid w:val="00065F14"/>
    <w:rsid w:val="000B4AF1"/>
    <w:rsid w:val="000C0B50"/>
    <w:rsid w:val="000C713B"/>
    <w:rsid w:val="000D1EFF"/>
    <w:rsid w:val="000D74F1"/>
    <w:rsid w:val="000E2958"/>
    <w:rsid w:val="000F6EEA"/>
    <w:rsid w:val="00100EB7"/>
    <w:rsid w:val="001017C0"/>
    <w:rsid w:val="001059ED"/>
    <w:rsid w:val="001218A0"/>
    <w:rsid w:val="00124876"/>
    <w:rsid w:val="00126659"/>
    <w:rsid w:val="00135C01"/>
    <w:rsid w:val="00154C0A"/>
    <w:rsid w:val="001555BC"/>
    <w:rsid w:val="00160245"/>
    <w:rsid w:val="001617B5"/>
    <w:rsid w:val="0017070F"/>
    <w:rsid w:val="00172423"/>
    <w:rsid w:val="00176AD4"/>
    <w:rsid w:val="001845DC"/>
    <w:rsid w:val="00186530"/>
    <w:rsid w:val="001929AE"/>
    <w:rsid w:val="00193254"/>
    <w:rsid w:val="001950A9"/>
    <w:rsid w:val="00196E14"/>
    <w:rsid w:val="001A1AB5"/>
    <w:rsid w:val="001A331B"/>
    <w:rsid w:val="001E460D"/>
    <w:rsid w:val="001F5062"/>
    <w:rsid w:val="001F5F6E"/>
    <w:rsid w:val="0020021C"/>
    <w:rsid w:val="0020030D"/>
    <w:rsid w:val="002028FA"/>
    <w:rsid w:val="00212DBE"/>
    <w:rsid w:val="002207CC"/>
    <w:rsid w:val="002233A7"/>
    <w:rsid w:val="00223722"/>
    <w:rsid w:val="00224DA4"/>
    <w:rsid w:val="002350A7"/>
    <w:rsid w:val="00235874"/>
    <w:rsid w:val="00235E1E"/>
    <w:rsid w:val="00247B07"/>
    <w:rsid w:val="00251FF6"/>
    <w:rsid w:val="002622D3"/>
    <w:rsid w:val="00264874"/>
    <w:rsid w:val="00266714"/>
    <w:rsid w:val="00280606"/>
    <w:rsid w:val="00282F6D"/>
    <w:rsid w:val="00285743"/>
    <w:rsid w:val="00287924"/>
    <w:rsid w:val="0029704A"/>
    <w:rsid w:val="002A1E8D"/>
    <w:rsid w:val="002A487D"/>
    <w:rsid w:val="002A705B"/>
    <w:rsid w:val="002A7D43"/>
    <w:rsid w:val="002A7DC8"/>
    <w:rsid w:val="002D190F"/>
    <w:rsid w:val="002D28ED"/>
    <w:rsid w:val="002D29C1"/>
    <w:rsid w:val="002E5B23"/>
    <w:rsid w:val="002F76A6"/>
    <w:rsid w:val="003041AD"/>
    <w:rsid w:val="0031065A"/>
    <w:rsid w:val="0031068E"/>
    <w:rsid w:val="00317203"/>
    <w:rsid w:val="003317BC"/>
    <w:rsid w:val="00337A1E"/>
    <w:rsid w:val="00356CE7"/>
    <w:rsid w:val="003756C3"/>
    <w:rsid w:val="00375E66"/>
    <w:rsid w:val="00382C5F"/>
    <w:rsid w:val="003874C1"/>
    <w:rsid w:val="0039664B"/>
    <w:rsid w:val="003A249F"/>
    <w:rsid w:val="003B3CC6"/>
    <w:rsid w:val="003B40A4"/>
    <w:rsid w:val="003C3370"/>
    <w:rsid w:val="003D0184"/>
    <w:rsid w:val="003D5E19"/>
    <w:rsid w:val="003D65E6"/>
    <w:rsid w:val="003D6662"/>
    <w:rsid w:val="003E1579"/>
    <w:rsid w:val="003F2FCE"/>
    <w:rsid w:val="00415D5F"/>
    <w:rsid w:val="00417070"/>
    <w:rsid w:val="00420B52"/>
    <w:rsid w:val="00431B75"/>
    <w:rsid w:val="00431D5A"/>
    <w:rsid w:val="00437E72"/>
    <w:rsid w:val="004613DF"/>
    <w:rsid w:val="00474EB0"/>
    <w:rsid w:val="00483863"/>
    <w:rsid w:val="004962AA"/>
    <w:rsid w:val="004A492A"/>
    <w:rsid w:val="004B4D5A"/>
    <w:rsid w:val="004B5B6D"/>
    <w:rsid w:val="004E12BA"/>
    <w:rsid w:val="004E3BA4"/>
    <w:rsid w:val="004F24F6"/>
    <w:rsid w:val="00500926"/>
    <w:rsid w:val="00512A96"/>
    <w:rsid w:val="005154E0"/>
    <w:rsid w:val="00515CFF"/>
    <w:rsid w:val="00515FC7"/>
    <w:rsid w:val="0052202F"/>
    <w:rsid w:val="005421E8"/>
    <w:rsid w:val="0054687B"/>
    <w:rsid w:val="00550BD1"/>
    <w:rsid w:val="00560104"/>
    <w:rsid w:val="005606D5"/>
    <w:rsid w:val="005710BC"/>
    <w:rsid w:val="005724B0"/>
    <w:rsid w:val="00580333"/>
    <w:rsid w:val="00582D67"/>
    <w:rsid w:val="005862EC"/>
    <w:rsid w:val="00586FBF"/>
    <w:rsid w:val="005A444A"/>
    <w:rsid w:val="005B0478"/>
    <w:rsid w:val="005B0F6C"/>
    <w:rsid w:val="005B17A2"/>
    <w:rsid w:val="005B6308"/>
    <w:rsid w:val="005C5796"/>
    <w:rsid w:val="005D3E97"/>
    <w:rsid w:val="005D502B"/>
    <w:rsid w:val="005E26AB"/>
    <w:rsid w:val="005E7A99"/>
    <w:rsid w:val="005F1E76"/>
    <w:rsid w:val="005F4F78"/>
    <w:rsid w:val="00615171"/>
    <w:rsid w:val="00627A86"/>
    <w:rsid w:val="00632527"/>
    <w:rsid w:val="006337FF"/>
    <w:rsid w:val="00645DEE"/>
    <w:rsid w:val="00647228"/>
    <w:rsid w:val="00665948"/>
    <w:rsid w:val="0067014E"/>
    <w:rsid w:val="00696524"/>
    <w:rsid w:val="006B149B"/>
    <w:rsid w:val="006B1BD7"/>
    <w:rsid w:val="006B2D28"/>
    <w:rsid w:val="006C20A6"/>
    <w:rsid w:val="006C79B4"/>
    <w:rsid w:val="006F0BF2"/>
    <w:rsid w:val="006F4C7D"/>
    <w:rsid w:val="006F58E3"/>
    <w:rsid w:val="0070571C"/>
    <w:rsid w:val="00721748"/>
    <w:rsid w:val="00725335"/>
    <w:rsid w:val="007407DD"/>
    <w:rsid w:val="00743F5C"/>
    <w:rsid w:val="00755D69"/>
    <w:rsid w:val="00756A17"/>
    <w:rsid w:val="00762722"/>
    <w:rsid w:val="007630E6"/>
    <w:rsid w:val="007737A7"/>
    <w:rsid w:val="00785099"/>
    <w:rsid w:val="007A7ED8"/>
    <w:rsid w:val="007B2064"/>
    <w:rsid w:val="007C254F"/>
    <w:rsid w:val="007C2DB6"/>
    <w:rsid w:val="007D0A68"/>
    <w:rsid w:val="007D0C48"/>
    <w:rsid w:val="007D5471"/>
    <w:rsid w:val="007E4195"/>
    <w:rsid w:val="007F246F"/>
    <w:rsid w:val="007F4323"/>
    <w:rsid w:val="00801922"/>
    <w:rsid w:val="008021FB"/>
    <w:rsid w:val="00803CB7"/>
    <w:rsid w:val="00805483"/>
    <w:rsid w:val="008057F1"/>
    <w:rsid w:val="00810008"/>
    <w:rsid w:val="0081305D"/>
    <w:rsid w:val="00815389"/>
    <w:rsid w:val="008339B1"/>
    <w:rsid w:val="008537A9"/>
    <w:rsid w:val="00856808"/>
    <w:rsid w:val="008672D7"/>
    <w:rsid w:val="008719AB"/>
    <w:rsid w:val="00872761"/>
    <w:rsid w:val="0087337C"/>
    <w:rsid w:val="00880D08"/>
    <w:rsid w:val="00881C09"/>
    <w:rsid w:val="00885E00"/>
    <w:rsid w:val="008931C1"/>
    <w:rsid w:val="00894F9F"/>
    <w:rsid w:val="00897768"/>
    <w:rsid w:val="00897A8A"/>
    <w:rsid w:val="008A0BF2"/>
    <w:rsid w:val="008A7D3F"/>
    <w:rsid w:val="008B26C9"/>
    <w:rsid w:val="008B5A53"/>
    <w:rsid w:val="008C5915"/>
    <w:rsid w:val="008E1E78"/>
    <w:rsid w:val="008F6A0A"/>
    <w:rsid w:val="009063EF"/>
    <w:rsid w:val="009072C8"/>
    <w:rsid w:val="00910E83"/>
    <w:rsid w:val="00934371"/>
    <w:rsid w:val="009433EE"/>
    <w:rsid w:val="0094459E"/>
    <w:rsid w:val="00946911"/>
    <w:rsid w:val="009607AA"/>
    <w:rsid w:val="00965521"/>
    <w:rsid w:val="009755BB"/>
    <w:rsid w:val="00984397"/>
    <w:rsid w:val="00990728"/>
    <w:rsid w:val="009A5DC8"/>
    <w:rsid w:val="009A725B"/>
    <w:rsid w:val="009B6AC5"/>
    <w:rsid w:val="009B7601"/>
    <w:rsid w:val="009C2EC3"/>
    <w:rsid w:val="009E06C5"/>
    <w:rsid w:val="009E56DF"/>
    <w:rsid w:val="009F29CF"/>
    <w:rsid w:val="009F5410"/>
    <w:rsid w:val="00A00D9E"/>
    <w:rsid w:val="00A06EFD"/>
    <w:rsid w:val="00A11E8B"/>
    <w:rsid w:val="00A33E48"/>
    <w:rsid w:val="00A45145"/>
    <w:rsid w:val="00A461E4"/>
    <w:rsid w:val="00A53909"/>
    <w:rsid w:val="00A56424"/>
    <w:rsid w:val="00A56623"/>
    <w:rsid w:val="00A57347"/>
    <w:rsid w:val="00A735DF"/>
    <w:rsid w:val="00A80711"/>
    <w:rsid w:val="00A8437F"/>
    <w:rsid w:val="00A93D0A"/>
    <w:rsid w:val="00AA05A6"/>
    <w:rsid w:val="00AB29A7"/>
    <w:rsid w:val="00AB5CB7"/>
    <w:rsid w:val="00AB7190"/>
    <w:rsid w:val="00AD2863"/>
    <w:rsid w:val="00AD7DF6"/>
    <w:rsid w:val="00AE5C9D"/>
    <w:rsid w:val="00AF124B"/>
    <w:rsid w:val="00AF1B2E"/>
    <w:rsid w:val="00AF6B53"/>
    <w:rsid w:val="00B00E04"/>
    <w:rsid w:val="00B041EC"/>
    <w:rsid w:val="00B06CB7"/>
    <w:rsid w:val="00B13473"/>
    <w:rsid w:val="00B21A9D"/>
    <w:rsid w:val="00B30206"/>
    <w:rsid w:val="00B3452B"/>
    <w:rsid w:val="00B34C55"/>
    <w:rsid w:val="00B36E93"/>
    <w:rsid w:val="00B46B95"/>
    <w:rsid w:val="00B52199"/>
    <w:rsid w:val="00B53A03"/>
    <w:rsid w:val="00B808CA"/>
    <w:rsid w:val="00B8762E"/>
    <w:rsid w:val="00B87B2A"/>
    <w:rsid w:val="00B963D9"/>
    <w:rsid w:val="00BA5DC4"/>
    <w:rsid w:val="00BB28CC"/>
    <w:rsid w:val="00BB6C0A"/>
    <w:rsid w:val="00BC2B74"/>
    <w:rsid w:val="00BC3EF8"/>
    <w:rsid w:val="00BC58A5"/>
    <w:rsid w:val="00BD355C"/>
    <w:rsid w:val="00C0380F"/>
    <w:rsid w:val="00C038E7"/>
    <w:rsid w:val="00C0522F"/>
    <w:rsid w:val="00C17783"/>
    <w:rsid w:val="00C24CD4"/>
    <w:rsid w:val="00C30DE0"/>
    <w:rsid w:val="00C45DB5"/>
    <w:rsid w:val="00C5632B"/>
    <w:rsid w:val="00C57678"/>
    <w:rsid w:val="00C72148"/>
    <w:rsid w:val="00C84502"/>
    <w:rsid w:val="00CA2E5D"/>
    <w:rsid w:val="00CA7781"/>
    <w:rsid w:val="00CB3D20"/>
    <w:rsid w:val="00CC6FFB"/>
    <w:rsid w:val="00CD382F"/>
    <w:rsid w:val="00CE46F8"/>
    <w:rsid w:val="00CE63C5"/>
    <w:rsid w:val="00CF157D"/>
    <w:rsid w:val="00D10782"/>
    <w:rsid w:val="00D22D72"/>
    <w:rsid w:val="00D25C7F"/>
    <w:rsid w:val="00D33596"/>
    <w:rsid w:val="00D33FD0"/>
    <w:rsid w:val="00D402CA"/>
    <w:rsid w:val="00D43E42"/>
    <w:rsid w:val="00D45201"/>
    <w:rsid w:val="00D46C8A"/>
    <w:rsid w:val="00D53ACD"/>
    <w:rsid w:val="00D62718"/>
    <w:rsid w:val="00D65AF8"/>
    <w:rsid w:val="00D72417"/>
    <w:rsid w:val="00D74207"/>
    <w:rsid w:val="00D75C0A"/>
    <w:rsid w:val="00D77F53"/>
    <w:rsid w:val="00D8568F"/>
    <w:rsid w:val="00D94012"/>
    <w:rsid w:val="00DB1477"/>
    <w:rsid w:val="00DB1E15"/>
    <w:rsid w:val="00DB493F"/>
    <w:rsid w:val="00DC7289"/>
    <w:rsid w:val="00DE2D67"/>
    <w:rsid w:val="00DE355D"/>
    <w:rsid w:val="00DE4019"/>
    <w:rsid w:val="00E301B2"/>
    <w:rsid w:val="00E304FD"/>
    <w:rsid w:val="00E405B8"/>
    <w:rsid w:val="00E46623"/>
    <w:rsid w:val="00E60119"/>
    <w:rsid w:val="00E65C41"/>
    <w:rsid w:val="00E661D1"/>
    <w:rsid w:val="00E668C7"/>
    <w:rsid w:val="00E75AFF"/>
    <w:rsid w:val="00E80A48"/>
    <w:rsid w:val="00E92407"/>
    <w:rsid w:val="00EA19DC"/>
    <w:rsid w:val="00EB2166"/>
    <w:rsid w:val="00EB392C"/>
    <w:rsid w:val="00EB399D"/>
    <w:rsid w:val="00EC08BB"/>
    <w:rsid w:val="00EC3DF3"/>
    <w:rsid w:val="00ED014D"/>
    <w:rsid w:val="00EE625E"/>
    <w:rsid w:val="00EF05E1"/>
    <w:rsid w:val="00EF0B07"/>
    <w:rsid w:val="00EF1B26"/>
    <w:rsid w:val="00EF291A"/>
    <w:rsid w:val="00F02821"/>
    <w:rsid w:val="00F1191A"/>
    <w:rsid w:val="00F245FA"/>
    <w:rsid w:val="00F305B4"/>
    <w:rsid w:val="00F35947"/>
    <w:rsid w:val="00F53E7A"/>
    <w:rsid w:val="00F55279"/>
    <w:rsid w:val="00F61EEC"/>
    <w:rsid w:val="00F771D3"/>
    <w:rsid w:val="00F857B8"/>
    <w:rsid w:val="00F85C33"/>
    <w:rsid w:val="00F92225"/>
    <w:rsid w:val="00F977D5"/>
    <w:rsid w:val="00FA2D89"/>
    <w:rsid w:val="00FC3411"/>
    <w:rsid w:val="00FC73CD"/>
    <w:rsid w:val="00FF45E8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BA433"/>
  <w15:chartTrackingRefBased/>
  <w15:docId w15:val="{AA36A7F8-BFE8-DD49-9419-E6F2E575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63"/>
    <w:pPr>
      <w:spacing w:line="276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A705B"/>
    <w:pPr>
      <w:keepNext/>
      <w:keepLines/>
      <w:numPr>
        <w:numId w:val="19"/>
      </w:numPr>
      <w:spacing w:before="480" w:after="120"/>
      <w:outlineLvl w:val="0"/>
    </w:pPr>
    <w:rPr>
      <w:rFonts w:eastAsiaTheme="majorEastAsia" w:cstheme="majorBidi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77D5"/>
    <w:pPr>
      <w:keepNext/>
      <w:keepLines/>
      <w:numPr>
        <w:ilvl w:val="1"/>
        <w:numId w:val="19"/>
      </w:numPr>
      <w:spacing w:before="480" w:after="120"/>
      <w:outlineLvl w:val="1"/>
    </w:pPr>
    <w:rPr>
      <w:rFonts w:eastAsiaTheme="majorEastAsia" w:cstheme="majorBidi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30E6"/>
    <w:pPr>
      <w:keepNext/>
      <w:keepLines/>
      <w:numPr>
        <w:ilvl w:val="2"/>
        <w:numId w:val="19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30E6"/>
    <w:pPr>
      <w:keepNext/>
      <w:keepLines/>
      <w:numPr>
        <w:ilvl w:val="3"/>
        <w:numId w:val="1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30E6"/>
    <w:pPr>
      <w:keepNext/>
      <w:keepLines/>
      <w:numPr>
        <w:ilvl w:val="4"/>
        <w:numId w:val="19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30E6"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30E6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30E6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30E6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53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D29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29C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61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1E4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72761"/>
    <w:pPr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2761"/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2A705B"/>
    <w:rPr>
      <w:rFonts w:eastAsiaTheme="majorEastAsia" w:cstheme="majorBidi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977D5"/>
    <w:rPr>
      <w:rFonts w:eastAsiaTheme="majorEastAsia" w:cstheme="majorBidi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30E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30E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30E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30E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30E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30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30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aliases w:val="Mřížka tabulky IPMA"/>
    <w:basedOn w:val="Normlntabulka"/>
    <w:uiPriority w:val="39"/>
    <w:rsid w:val="00803CB7"/>
    <w:pPr>
      <w:contextualSpacing/>
    </w:pPr>
    <w:rPr>
      <w:sz w:val="22"/>
      <w:szCs w:val="22"/>
    </w:rPr>
    <w:tblPr>
      <w:tblBorders>
        <w:insideH w:val="dotted" w:sz="4" w:space="0" w:color="BFBFBF" w:themeColor="background1" w:themeShade="BF"/>
      </w:tblBorders>
      <w:tblCellMar>
        <w:top w:w="113" w:type="dxa"/>
        <w:left w:w="0" w:type="dxa"/>
        <w:bottom w:w="113" w:type="dxa"/>
        <w:right w:w="0" w:type="dxa"/>
      </w:tblCellMar>
    </w:tblPr>
  </w:style>
  <w:style w:type="paragraph" w:styleId="Bezmezer">
    <w:name w:val="No Spacing"/>
    <w:uiPriority w:val="1"/>
    <w:qFormat/>
    <w:rsid w:val="00483863"/>
    <w:pPr>
      <w:spacing w:line="276" w:lineRule="auto"/>
    </w:pPr>
    <w:rPr>
      <w:sz w:val="22"/>
      <w:szCs w:val="22"/>
    </w:rPr>
  </w:style>
  <w:style w:type="numbering" w:customStyle="1" w:styleId="IPMAstyl">
    <w:name w:val="IPMA styl"/>
    <w:uiPriority w:val="99"/>
    <w:rsid w:val="00803CB7"/>
    <w:pPr>
      <w:numPr>
        <w:numId w:val="12"/>
      </w:numPr>
    </w:pPr>
  </w:style>
  <w:style w:type="character" w:styleId="Zstupntext">
    <w:name w:val="Placeholder Text"/>
    <w:basedOn w:val="Standardnpsmoodstavce"/>
    <w:uiPriority w:val="99"/>
    <w:semiHidden/>
    <w:rsid w:val="00431B7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8057F1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7F1"/>
  </w:style>
  <w:style w:type="paragraph" w:styleId="Zpat">
    <w:name w:val="footer"/>
    <w:basedOn w:val="Normln"/>
    <w:link w:val="ZpatChar"/>
    <w:uiPriority w:val="99"/>
    <w:unhideWhenUsed/>
    <w:rsid w:val="008057F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7F1"/>
  </w:style>
  <w:style w:type="character" w:styleId="Sledovanodkaz">
    <w:name w:val="FollowedHyperlink"/>
    <w:basedOn w:val="Standardnpsmoodstavce"/>
    <w:uiPriority w:val="99"/>
    <w:semiHidden/>
    <w:unhideWhenUsed/>
    <w:rsid w:val="0054687B"/>
    <w:rPr>
      <w:color w:val="954F72" w:themeColor="followedHyperlink"/>
      <w:u w:val="single"/>
    </w:rPr>
  </w:style>
  <w:style w:type="table" w:customStyle="1" w:styleId="Perspectivo-Styl1">
    <w:name w:val="Perspectivo - Styl 1"/>
    <w:basedOn w:val="Normlntabulka"/>
    <w:uiPriority w:val="99"/>
    <w:rsid w:val="005154E0"/>
    <w:rPr>
      <w:color w:val="0D0D0D" w:themeColor="text1" w:themeTint="F2"/>
      <w:sz w:val="22"/>
      <w:szCs w:val="22"/>
    </w:rPr>
    <w:tblPr>
      <w:tblBorders>
        <w:insideH w:val="single" w:sz="2" w:space="0" w:color="auto"/>
      </w:tblBorders>
      <w:tblCellMar>
        <w:top w:w="142" w:type="dxa"/>
        <w:bottom w:w="142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sz w:val="22"/>
      </w:rPr>
      <w:tblPr/>
      <w:tcPr>
        <w:shd w:val="clear" w:color="auto" w:fill="FFFFFF" w:themeFill="background1"/>
      </w:tcPr>
    </w:tblStylePr>
    <w:tblStylePr w:type="lastRow">
      <w:rPr>
        <w:rFonts w:asciiTheme="minorHAnsi" w:hAnsiTheme="minorHAnsi"/>
        <w:b/>
        <w:sz w:val="22"/>
      </w:rPr>
    </w:tblStylePr>
  </w:style>
  <w:style w:type="paragraph" w:styleId="AdresaHTML">
    <w:name w:val="HTML Address"/>
    <w:basedOn w:val="Normln"/>
    <w:link w:val="AdresaHTMLChar"/>
    <w:uiPriority w:val="99"/>
    <w:semiHidden/>
    <w:unhideWhenUsed/>
    <w:rsid w:val="002F76A6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F76A6"/>
    <w:rPr>
      <w:i/>
      <w:iCs/>
      <w:sz w:val="22"/>
    </w:rPr>
  </w:style>
  <w:style w:type="paragraph" w:styleId="Adresanaoblku">
    <w:name w:val="envelope address"/>
    <w:basedOn w:val="Normln"/>
    <w:uiPriority w:val="99"/>
    <w:semiHidden/>
    <w:unhideWhenUsed/>
    <w:rsid w:val="002F76A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2F76A6"/>
  </w:style>
  <w:style w:type="paragraph" w:styleId="Citt">
    <w:name w:val="Quote"/>
    <w:basedOn w:val="Normln"/>
    <w:next w:val="Normln"/>
    <w:link w:val="CittChar"/>
    <w:uiPriority w:val="29"/>
    <w:qFormat/>
    <w:rsid w:val="002F76A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F76A6"/>
    <w:rPr>
      <w:i/>
      <w:iCs/>
      <w:color w:val="404040" w:themeColor="text1" w:themeTint="BF"/>
      <w:sz w:val="22"/>
    </w:rPr>
  </w:style>
  <w:style w:type="paragraph" w:styleId="slovanseznam">
    <w:name w:val="List Number"/>
    <w:basedOn w:val="Normln"/>
    <w:uiPriority w:val="99"/>
    <w:semiHidden/>
    <w:unhideWhenUsed/>
    <w:rsid w:val="002F76A6"/>
    <w:pPr>
      <w:numPr>
        <w:numId w:val="24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2F76A6"/>
    <w:pPr>
      <w:numPr>
        <w:numId w:val="25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2F76A6"/>
    <w:pPr>
      <w:numPr>
        <w:numId w:val="26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2F76A6"/>
    <w:pPr>
      <w:numPr>
        <w:numId w:val="27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2F76A6"/>
    <w:pPr>
      <w:numPr>
        <w:numId w:val="28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2F76A6"/>
  </w:style>
  <w:style w:type="character" w:customStyle="1" w:styleId="DatumChar">
    <w:name w:val="Datum Char"/>
    <w:basedOn w:val="Standardnpsmoodstavce"/>
    <w:link w:val="Datum"/>
    <w:uiPriority w:val="99"/>
    <w:semiHidden/>
    <w:rsid w:val="002F76A6"/>
    <w:rPr>
      <w:sz w:val="2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F76A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F76A6"/>
    <w:rPr>
      <w:rFonts w:ascii="Consolas" w:hAnsi="Consolas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2F76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2F76A6"/>
    <w:pPr>
      <w:spacing w:line="240" w:lineRule="auto"/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2F76A6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F76A6"/>
    <w:pPr>
      <w:numPr>
        <w:numId w:val="0"/>
      </w:numPr>
      <w:spacing w:before="240" w:after="0"/>
      <w:outlineLvl w:val="9"/>
    </w:pPr>
    <w:rPr>
      <w:rFonts w:asciiTheme="majorHAnsi" w:hAnsiTheme="majorHAnsi"/>
      <w:color w:val="2F5496" w:themeColor="accent1" w:themeShade="BF"/>
      <w:sz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2F76A6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2F76A6"/>
    <w:rPr>
      <w:sz w:val="22"/>
    </w:rPr>
  </w:style>
  <w:style w:type="paragraph" w:styleId="Normlnweb">
    <w:name w:val="Normal (Web)"/>
    <w:basedOn w:val="Normln"/>
    <w:uiPriority w:val="99"/>
    <w:semiHidden/>
    <w:unhideWhenUsed/>
    <w:rsid w:val="002F76A6"/>
    <w:rPr>
      <w:rFonts w:ascii="Times New Roman" w:hAnsi="Times New Roman" w:cs="Times New Roman"/>
      <w:sz w:val="24"/>
    </w:rPr>
  </w:style>
  <w:style w:type="paragraph" w:styleId="Normlnodsazen">
    <w:name w:val="Normal Indent"/>
    <w:basedOn w:val="Normln"/>
    <w:uiPriority w:val="99"/>
    <w:semiHidden/>
    <w:unhideWhenUsed/>
    <w:rsid w:val="002F76A6"/>
    <w:pPr>
      <w:ind w:left="720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2F76A6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2F76A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2F76A6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2F76A6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2F76A6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2F76A6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2F76A6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2F76A6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2F76A6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2F76A6"/>
  </w:style>
  <w:style w:type="character" w:customStyle="1" w:styleId="OslovenChar">
    <w:name w:val="Oslovení Char"/>
    <w:basedOn w:val="Standardnpsmoodstavce"/>
    <w:link w:val="Osloven"/>
    <w:uiPriority w:val="99"/>
    <w:semiHidden/>
    <w:rsid w:val="002F76A6"/>
    <w:rPr>
      <w:sz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76A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F76A6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Podpis">
    <w:name w:val="Signature"/>
    <w:basedOn w:val="Normln"/>
    <w:link w:val="PodpisChar"/>
    <w:uiPriority w:val="99"/>
    <w:semiHidden/>
    <w:unhideWhenUsed/>
    <w:rsid w:val="002F76A6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2F76A6"/>
    <w:rPr>
      <w:sz w:val="22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2F76A6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2F76A6"/>
    <w:rPr>
      <w:sz w:val="22"/>
    </w:rPr>
  </w:style>
  <w:style w:type="paragraph" w:styleId="Pokraovnseznamu">
    <w:name w:val="List Continue"/>
    <w:basedOn w:val="Normln"/>
    <w:uiPriority w:val="99"/>
    <w:semiHidden/>
    <w:unhideWhenUsed/>
    <w:rsid w:val="002F76A6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2F76A6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2F76A6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2F76A6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2F76A6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2F76A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F76A6"/>
    <w:rPr>
      <w:rFonts w:ascii="Consolas" w:hAnsi="Consolas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76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76A6"/>
    <w:rPr>
      <w:b/>
      <w:bCs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2F76A6"/>
    <w:pPr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2F76A6"/>
    <w:pPr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2F76A6"/>
    <w:pPr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2F76A6"/>
    <w:pPr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2F76A6"/>
    <w:pPr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2F76A6"/>
    <w:pPr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2F76A6"/>
    <w:pPr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2F76A6"/>
    <w:pPr>
      <w:spacing w:line="240" w:lineRule="auto"/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F76A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F76A6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2F76A6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2F76A6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2F76A6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2F76A6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2F76A6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2F76A6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2F76A6"/>
  </w:style>
  <w:style w:type="paragraph" w:styleId="Seznamsodrkami">
    <w:name w:val="List Bullet"/>
    <w:basedOn w:val="Normln"/>
    <w:uiPriority w:val="99"/>
    <w:semiHidden/>
    <w:unhideWhenUsed/>
    <w:rsid w:val="002F76A6"/>
    <w:pPr>
      <w:numPr>
        <w:numId w:val="29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2F76A6"/>
    <w:pPr>
      <w:numPr>
        <w:numId w:val="30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2F76A6"/>
    <w:pPr>
      <w:numPr>
        <w:numId w:val="31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2F76A6"/>
    <w:pPr>
      <w:numPr>
        <w:numId w:val="32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2F76A6"/>
    <w:pPr>
      <w:numPr>
        <w:numId w:val="33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2F76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F76A6"/>
    <w:rPr>
      <w:rFonts w:ascii="Consolas" w:hAnsi="Consolas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F76A6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F76A6"/>
    <w:rPr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2F76A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F76A6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F76A6"/>
    <w:rPr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F76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76A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76A6"/>
    <w:rPr>
      <w:i/>
      <w:iCs/>
      <w:color w:val="4472C4" w:themeColor="accent1"/>
      <w:sz w:val="22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2F76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2F76A6"/>
    <w:rPr>
      <w:rFonts w:asciiTheme="majorHAnsi" w:eastAsiaTheme="majorEastAsia" w:hAnsiTheme="majorHAnsi" w:cstheme="majorBidi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F76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F76A6"/>
    <w:rPr>
      <w:sz w:val="22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2F76A6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2F76A6"/>
    <w:rPr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F76A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F76A6"/>
    <w:rPr>
      <w:sz w:val="22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2F76A6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2F76A6"/>
    <w:rPr>
      <w:sz w:val="2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F76A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76A6"/>
    <w:rPr>
      <w:sz w:val="2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F76A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F76A6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F76A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F76A6"/>
    <w:rPr>
      <w:sz w:val="2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F76A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F76A6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2F76A6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2F76A6"/>
    <w:rPr>
      <w:sz w:val="22"/>
    </w:rPr>
  </w:style>
  <w:style w:type="paragraph" w:styleId="Zptenadresanaoblku">
    <w:name w:val="envelope return"/>
    <w:basedOn w:val="Normln"/>
    <w:uiPriority w:val="99"/>
    <w:semiHidden/>
    <w:unhideWhenUsed/>
    <w:rsid w:val="002F76A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55D69"/>
    <w:rPr>
      <w:sz w:val="16"/>
      <w:szCs w:val="16"/>
    </w:rPr>
  </w:style>
  <w:style w:type="paragraph" w:styleId="Revize">
    <w:name w:val="Revision"/>
    <w:hidden/>
    <w:uiPriority w:val="99"/>
    <w:semiHidden/>
    <w:rsid w:val="000D1EF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03ED44CB8646D5853D9C97F52394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A1B1F0-CAF6-4E29-9851-38D67E16C443}"/>
      </w:docPartPr>
      <w:docPartBody>
        <w:p w:rsidR="00FF4463" w:rsidRDefault="00441B6D" w:rsidP="00441B6D">
          <w:pPr>
            <w:pStyle w:val="9A03ED44CB8646D5853D9C97F5239419"/>
          </w:pPr>
          <w:r w:rsidRPr="00C53BEF">
            <w:rPr>
              <w:rStyle w:val="Zstupntext"/>
            </w:rPr>
            <w:t>[Název]</w:t>
          </w:r>
        </w:p>
      </w:docPartBody>
    </w:docPart>
    <w:docPart>
      <w:docPartPr>
        <w:name w:val="4F49B22E55444B6489100A6AA68E3C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A0E990-D394-453B-B04F-50B6312CD0AA}"/>
      </w:docPartPr>
      <w:docPartBody>
        <w:p w:rsidR="00FF4463" w:rsidRDefault="00441B6D">
          <w:r w:rsidRPr="00764831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6D"/>
    <w:rsid w:val="00041D16"/>
    <w:rsid w:val="00086377"/>
    <w:rsid w:val="000B5EC0"/>
    <w:rsid w:val="00441B6D"/>
    <w:rsid w:val="00AD490A"/>
    <w:rsid w:val="00B1356B"/>
    <w:rsid w:val="00B75B8A"/>
    <w:rsid w:val="00BF2BB1"/>
    <w:rsid w:val="00C53B4C"/>
    <w:rsid w:val="00C97742"/>
    <w:rsid w:val="00D14B2E"/>
    <w:rsid w:val="00D612F7"/>
    <w:rsid w:val="00E6352F"/>
    <w:rsid w:val="00F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41B6D"/>
    <w:rPr>
      <w:color w:val="808080"/>
    </w:rPr>
  </w:style>
  <w:style w:type="paragraph" w:customStyle="1" w:styleId="9A03ED44CB8646D5853D9C97F5239419">
    <w:name w:val="9A03ED44CB8646D5853D9C97F5239419"/>
    <w:rsid w:val="00441B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skupina pro tvorbu strategického plánu – pozvánka na jednání</vt:lpstr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skupina pro tvorbu strategického plánu – zápis z jednání</dc:title>
  <dc:subject/>
  <dc:creator>Jiří Krátký</dc:creator>
  <cp:keywords/>
  <dc:description/>
  <cp:lastModifiedBy>Jiří Krátký</cp:lastModifiedBy>
  <cp:revision>2</cp:revision>
  <cp:lastPrinted>2018-11-20T16:24:00Z</cp:lastPrinted>
  <dcterms:created xsi:type="dcterms:W3CDTF">2019-03-29T09:38:00Z</dcterms:created>
  <dcterms:modified xsi:type="dcterms:W3CDTF">2019-03-29T09:38:00Z</dcterms:modified>
</cp:coreProperties>
</file>